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8A3" w:rsidRPr="00B158A3" w:rsidRDefault="00B158A3" w:rsidP="00B158A3">
      <w:pPr>
        <w:shd w:val="clear" w:color="auto" w:fill="FFFFFF"/>
        <w:spacing w:before="100" w:beforeAutospacing="1" w:after="150" w:line="348" w:lineRule="auto"/>
        <w:rPr>
          <w:rFonts w:ascii="Verdana" w:eastAsia="Times New Roman" w:hAnsi="Verdana" w:cs="Times New Roman"/>
          <w:color w:val="555555"/>
          <w:sz w:val="18"/>
          <w:szCs w:val="18"/>
          <w:lang w:eastAsia="tr-TR"/>
        </w:rPr>
      </w:pPr>
      <w:r w:rsidRPr="00B158A3">
        <w:rPr>
          <w:rFonts w:ascii="Verdana" w:eastAsia="Times New Roman" w:hAnsi="Verdana" w:cs="Times New Roman"/>
          <w:color w:val="555555"/>
          <w:sz w:val="18"/>
          <w:szCs w:val="18"/>
          <w:lang w:eastAsia="tr-TR"/>
        </w:rPr>
        <w:t>Avcı Eğitimi ve Avcılık Belgesi Verilmesi Usul ve Esasları Hakkında Yönetmelik</w:t>
      </w:r>
    </w:p>
    <w:p w:rsidR="00B158A3" w:rsidRPr="00B158A3" w:rsidRDefault="00B158A3" w:rsidP="00B158A3">
      <w:pPr>
        <w:shd w:val="clear" w:color="auto" w:fill="FFFFFF"/>
        <w:spacing w:before="100" w:beforeAutospacing="1" w:after="150" w:line="348" w:lineRule="auto"/>
        <w:rPr>
          <w:rFonts w:ascii="Verdana" w:eastAsia="Times New Roman" w:hAnsi="Verdana" w:cs="Times New Roman"/>
          <w:color w:val="555555"/>
          <w:sz w:val="18"/>
          <w:szCs w:val="18"/>
          <w:lang w:eastAsia="tr-TR"/>
        </w:rPr>
      </w:pPr>
      <w:r w:rsidRPr="00B158A3">
        <w:rPr>
          <w:rFonts w:ascii="Verdana" w:eastAsia="Times New Roman" w:hAnsi="Verdana" w:cs="Times New Roman"/>
          <w:color w:val="555555"/>
          <w:sz w:val="18"/>
          <w:szCs w:val="18"/>
          <w:lang w:eastAsia="tr-TR"/>
        </w:rPr>
        <w:t xml:space="preserve">Yayımlandığı Resmi </w:t>
      </w:r>
      <w:proofErr w:type="gramStart"/>
      <w:r w:rsidRPr="00B158A3">
        <w:rPr>
          <w:rFonts w:ascii="Verdana" w:eastAsia="Times New Roman" w:hAnsi="Verdana" w:cs="Times New Roman"/>
          <w:color w:val="555555"/>
          <w:sz w:val="18"/>
          <w:szCs w:val="18"/>
          <w:lang w:eastAsia="tr-TR"/>
        </w:rPr>
        <w:t>Gazete :Tarih</w:t>
      </w:r>
      <w:proofErr w:type="gramEnd"/>
      <w:r w:rsidRPr="00B158A3">
        <w:rPr>
          <w:rFonts w:ascii="Verdana" w:eastAsia="Times New Roman" w:hAnsi="Verdana" w:cs="Times New Roman"/>
          <w:color w:val="555555"/>
          <w:sz w:val="18"/>
          <w:szCs w:val="18"/>
          <w:lang w:eastAsia="tr-TR"/>
        </w:rPr>
        <w:t>:31 Aralık 2004 Cuma Sayı:25687</w:t>
      </w:r>
    </w:p>
    <w:p w:rsidR="00B158A3" w:rsidRPr="00B158A3" w:rsidRDefault="00B158A3" w:rsidP="00B158A3">
      <w:pPr>
        <w:shd w:val="clear" w:color="auto" w:fill="FFFFFF"/>
        <w:spacing w:before="100" w:beforeAutospacing="1" w:after="150" w:line="348" w:lineRule="auto"/>
        <w:rPr>
          <w:rFonts w:ascii="Verdana" w:eastAsia="Times New Roman" w:hAnsi="Verdana" w:cs="Times New Roman"/>
          <w:color w:val="555555"/>
          <w:sz w:val="18"/>
          <w:szCs w:val="18"/>
          <w:lang w:eastAsia="tr-TR"/>
        </w:rPr>
      </w:pPr>
      <w:proofErr w:type="gramStart"/>
      <w:r w:rsidRPr="00B158A3">
        <w:rPr>
          <w:rFonts w:ascii="Verdana" w:eastAsia="Times New Roman" w:hAnsi="Verdana" w:cs="Times New Roman"/>
          <w:color w:val="555555"/>
          <w:sz w:val="18"/>
          <w:szCs w:val="18"/>
          <w:lang w:eastAsia="tr-TR"/>
        </w:rPr>
        <w:t>BİRİNCİ BÖLÜM</w:t>
      </w:r>
      <w:r w:rsidRPr="00B158A3">
        <w:rPr>
          <w:rFonts w:ascii="Verdana" w:eastAsia="Times New Roman" w:hAnsi="Verdana" w:cs="Times New Roman"/>
          <w:color w:val="555555"/>
          <w:sz w:val="18"/>
          <w:szCs w:val="18"/>
          <w:lang w:eastAsia="tr-TR"/>
        </w:rPr>
        <w:br/>
        <w:t>Amaç, Kapsam, Dayanak ve Tanımlar</w:t>
      </w:r>
      <w:r w:rsidRPr="00B158A3">
        <w:rPr>
          <w:rFonts w:ascii="Verdana" w:eastAsia="Times New Roman" w:hAnsi="Verdana" w:cs="Times New Roman"/>
          <w:color w:val="555555"/>
          <w:sz w:val="18"/>
          <w:szCs w:val="18"/>
          <w:lang w:eastAsia="tr-TR"/>
        </w:rPr>
        <w:br/>
        <w:t>Amaç</w:t>
      </w:r>
      <w:r w:rsidRPr="00B158A3">
        <w:rPr>
          <w:rFonts w:ascii="Verdana" w:eastAsia="Times New Roman" w:hAnsi="Verdana" w:cs="Times New Roman"/>
          <w:color w:val="555555"/>
          <w:sz w:val="18"/>
          <w:szCs w:val="18"/>
          <w:lang w:eastAsia="tr-TR"/>
        </w:rPr>
        <w:br/>
        <w:t>Madde 1 — Bu Yönetmeliğin amacı, ülkemiz av ve yaban hayvanlarının korunması, geliştirilmesi ve devamlılığının sağlanması için av kaynaklarımızı doğrudan kullanan avcı ve avcı adaylarının eğitilmesi ve başarılı olanlara belge verilmesi için açılacak kurs, seminer ve benzeri etkinlikler ile avcılık belgesi verilmesine ilişkin usul ve esasları düzenlemektir.</w:t>
      </w:r>
      <w:proofErr w:type="gramEnd"/>
      <w:r w:rsidRPr="00B158A3">
        <w:rPr>
          <w:rFonts w:ascii="Verdana" w:eastAsia="Times New Roman" w:hAnsi="Verdana" w:cs="Times New Roman"/>
          <w:color w:val="555555"/>
          <w:sz w:val="18"/>
          <w:szCs w:val="18"/>
          <w:lang w:eastAsia="tr-TR"/>
        </w:rPr>
        <w:br/>
        <w:t>Kapsam</w:t>
      </w:r>
      <w:r w:rsidRPr="00B158A3">
        <w:rPr>
          <w:rFonts w:ascii="Verdana" w:eastAsia="Times New Roman" w:hAnsi="Verdana" w:cs="Times New Roman"/>
          <w:color w:val="555555"/>
          <w:sz w:val="18"/>
          <w:szCs w:val="18"/>
          <w:lang w:eastAsia="tr-TR"/>
        </w:rPr>
        <w:br/>
        <w:t>Madde 2 — Bu Yönetmelik, ülke düzeyinde düzenlenecek avcı ve avcı adaylarının eğitimine dair kurs, seminer ve benzeri etkinliklerin planlama, programlama, uygulama, ölçme ve değerlendirme ile avcılık belgesinin verilmesi usul ve esaslarını kapsar.</w:t>
      </w:r>
      <w:r w:rsidRPr="00B158A3">
        <w:rPr>
          <w:rFonts w:ascii="Verdana" w:eastAsia="Times New Roman" w:hAnsi="Verdana" w:cs="Times New Roman"/>
          <w:color w:val="555555"/>
          <w:sz w:val="18"/>
          <w:szCs w:val="18"/>
          <w:lang w:eastAsia="tr-TR"/>
        </w:rPr>
        <w:br/>
        <w:t>Dayanak</w:t>
      </w:r>
      <w:r w:rsidRPr="00B158A3">
        <w:rPr>
          <w:rFonts w:ascii="Verdana" w:eastAsia="Times New Roman" w:hAnsi="Verdana" w:cs="Times New Roman"/>
          <w:color w:val="555555"/>
          <w:sz w:val="18"/>
          <w:szCs w:val="18"/>
          <w:lang w:eastAsia="tr-TR"/>
        </w:rPr>
        <w:br/>
        <w:t xml:space="preserve">Madde 3 — Bu Yönetmelik, </w:t>
      </w:r>
      <w:proofErr w:type="gramStart"/>
      <w:r w:rsidRPr="00B158A3">
        <w:rPr>
          <w:rFonts w:ascii="Verdana" w:eastAsia="Times New Roman" w:hAnsi="Verdana" w:cs="Times New Roman"/>
          <w:color w:val="555555"/>
          <w:sz w:val="18"/>
          <w:szCs w:val="18"/>
          <w:lang w:eastAsia="tr-TR"/>
        </w:rPr>
        <w:t>1/7/2003</w:t>
      </w:r>
      <w:proofErr w:type="gramEnd"/>
      <w:r w:rsidRPr="00B158A3">
        <w:rPr>
          <w:rFonts w:ascii="Verdana" w:eastAsia="Times New Roman" w:hAnsi="Verdana" w:cs="Times New Roman"/>
          <w:color w:val="555555"/>
          <w:sz w:val="18"/>
          <w:szCs w:val="18"/>
          <w:lang w:eastAsia="tr-TR"/>
        </w:rPr>
        <w:t xml:space="preserve"> tarihli ve 4915 sayılı Kara Avcılığı Kanununun 13 üncü maddesine dayanılarak hazırlanmıştır.</w:t>
      </w:r>
      <w:r w:rsidRPr="00B158A3">
        <w:rPr>
          <w:rFonts w:ascii="Verdana" w:eastAsia="Times New Roman" w:hAnsi="Verdana" w:cs="Times New Roman"/>
          <w:color w:val="555555"/>
          <w:sz w:val="18"/>
          <w:szCs w:val="18"/>
          <w:lang w:eastAsia="tr-TR"/>
        </w:rPr>
        <w:br/>
        <w:t>Tanımlar</w:t>
      </w:r>
      <w:r w:rsidRPr="00B158A3">
        <w:rPr>
          <w:rFonts w:ascii="Verdana" w:eastAsia="Times New Roman" w:hAnsi="Verdana" w:cs="Times New Roman"/>
          <w:color w:val="555555"/>
          <w:sz w:val="18"/>
          <w:szCs w:val="18"/>
          <w:lang w:eastAsia="tr-TR"/>
        </w:rPr>
        <w:br/>
        <w:t>Madde 4 — Bu Yönetmelikte geçen;</w:t>
      </w:r>
      <w:r w:rsidRPr="00B158A3">
        <w:rPr>
          <w:rFonts w:ascii="Verdana" w:eastAsia="Times New Roman" w:hAnsi="Verdana" w:cs="Times New Roman"/>
          <w:color w:val="555555"/>
          <w:sz w:val="18"/>
          <w:szCs w:val="18"/>
          <w:lang w:eastAsia="tr-TR"/>
        </w:rPr>
        <w:br/>
      </w:r>
      <w:proofErr w:type="gramStart"/>
      <w:r w:rsidRPr="00B158A3">
        <w:rPr>
          <w:rFonts w:ascii="Verdana" w:eastAsia="Times New Roman" w:hAnsi="Verdana" w:cs="Times New Roman"/>
          <w:color w:val="555555"/>
          <w:sz w:val="18"/>
          <w:szCs w:val="18"/>
          <w:lang w:eastAsia="tr-TR"/>
        </w:rPr>
        <w:t>Bakanlık : Çevre</w:t>
      </w:r>
      <w:proofErr w:type="gramEnd"/>
      <w:r w:rsidRPr="00B158A3">
        <w:rPr>
          <w:rFonts w:ascii="Verdana" w:eastAsia="Times New Roman" w:hAnsi="Verdana" w:cs="Times New Roman"/>
          <w:color w:val="555555"/>
          <w:sz w:val="18"/>
          <w:szCs w:val="18"/>
          <w:lang w:eastAsia="tr-TR"/>
        </w:rPr>
        <w:t xml:space="preserve"> ve Orman Bakanlığını,</w:t>
      </w:r>
      <w:r w:rsidRPr="00B158A3">
        <w:rPr>
          <w:rFonts w:ascii="Verdana" w:eastAsia="Times New Roman" w:hAnsi="Verdana" w:cs="Times New Roman"/>
          <w:color w:val="555555"/>
          <w:sz w:val="18"/>
          <w:szCs w:val="18"/>
          <w:lang w:eastAsia="tr-TR"/>
        </w:rPr>
        <w:br/>
        <w:t>Genel Müdürlük : Çevre ve Orman Bakanlığı Doğa Koruma ve Milli Parklar Genel Müdürlüğünü,</w:t>
      </w:r>
      <w:r w:rsidRPr="00B158A3">
        <w:rPr>
          <w:rFonts w:ascii="Verdana" w:eastAsia="Times New Roman" w:hAnsi="Verdana" w:cs="Times New Roman"/>
          <w:color w:val="555555"/>
          <w:sz w:val="18"/>
          <w:szCs w:val="18"/>
          <w:lang w:eastAsia="tr-TR"/>
        </w:rPr>
        <w:br/>
        <w:t>Millî Eğitim Müdürlüğü : İl ve İlçe Millî Eğitim Müdürlüklerini,</w:t>
      </w:r>
      <w:r w:rsidRPr="00B158A3">
        <w:rPr>
          <w:rFonts w:ascii="Verdana" w:eastAsia="Times New Roman" w:hAnsi="Verdana" w:cs="Times New Roman"/>
          <w:color w:val="555555"/>
          <w:sz w:val="18"/>
          <w:szCs w:val="18"/>
          <w:lang w:eastAsia="tr-TR"/>
        </w:rPr>
        <w:br/>
        <w:t>İl Müdürlüğü : İl Çevre ve Orman Müdürlüğünü,</w:t>
      </w:r>
      <w:r w:rsidRPr="00B158A3">
        <w:rPr>
          <w:rFonts w:ascii="Verdana" w:eastAsia="Times New Roman" w:hAnsi="Verdana" w:cs="Times New Roman"/>
          <w:color w:val="555555"/>
          <w:sz w:val="18"/>
          <w:szCs w:val="18"/>
          <w:lang w:eastAsia="tr-TR"/>
        </w:rPr>
        <w:br/>
        <w:t>Şube Müdürü : İl Müdürlüğünde yer alan Doğa Koruma ve Milli Parklar Şube Müdürünü veya bu görevi yürüten Şube Müdürünü,</w:t>
      </w:r>
      <w:r w:rsidRPr="00B158A3">
        <w:rPr>
          <w:rFonts w:ascii="Verdana" w:eastAsia="Times New Roman" w:hAnsi="Verdana" w:cs="Times New Roman"/>
          <w:color w:val="555555"/>
          <w:sz w:val="18"/>
          <w:szCs w:val="18"/>
          <w:lang w:eastAsia="tr-TR"/>
        </w:rPr>
        <w:br/>
        <w:t>Başkanlık : İl Halk Eğitimi Başkanlıklarını,</w:t>
      </w:r>
      <w:r w:rsidRPr="00B158A3">
        <w:rPr>
          <w:rFonts w:ascii="Verdana" w:eastAsia="Times New Roman" w:hAnsi="Verdana" w:cs="Times New Roman"/>
          <w:color w:val="555555"/>
          <w:sz w:val="18"/>
          <w:szCs w:val="18"/>
          <w:lang w:eastAsia="tr-TR"/>
        </w:rPr>
        <w:br/>
        <w:t>Merkez : Halk Eğitimi Merkezi Müdürlüklerini,</w:t>
      </w:r>
      <w:r w:rsidRPr="00B158A3">
        <w:rPr>
          <w:rFonts w:ascii="Verdana" w:eastAsia="Times New Roman" w:hAnsi="Verdana" w:cs="Times New Roman"/>
          <w:color w:val="555555"/>
          <w:sz w:val="18"/>
          <w:szCs w:val="18"/>
          <w:lang w:eastAsia="tr-TR"/>
        </w:rPr>
        <w:br/>
        <w:t>Kurs : Avcı ve avcı adayı kurslarını,</w:t>
      </w:r>
      <w:r w:rsidRPr="00B158A3">
        <w:rPr>
          <w:rFonts w:ascii="Verdana" w:eastAsia="Times New Roman" w:hAnsi="Verdana" w:cs="Times New Roman"/>
          <w:color w:val="555555"/>
          <w:sz w:val="18"/>
          <w:szCs w:val="18"/>
          <w:lang w:eastAsia="tr-TR"/>
        </w:rPr>
        <w:br/>
        <w:t>Kursiyer : Kursa katılan kişiyi,</w:t>
      </w:r>
      <w:r w:rsidRPr="00B158A3">
        <w:rPr>
          <w:rFonts w:ascii="Verdana" w:eastAsia="Times New Roman" w:hAnsi="Verdana" w:cs="Times New Roman"/>
          <w:color w:val="555555"/>
          <w:sz w:val="18"/>
          <w:szCs w:val="18"/>
          <w:lang w:eastAsia="tr-TR"/>
        </w:rPr>
        <w:br/>
        <w:t>Uzman ve Usta Öğretici : Düzenlenecek kurslarda eğitici olarak görev yapmak üzere 21 inci maddede sayılan özelliklere sahip kişilerden mülki amirlikçe yeterli görülen kişiyi,</w:t>
      </w:r>
      <w:r w:rsidRPr="00B158A3">
        <w:rPr>
          <w:rFonts w:ascii="Verdana" w:eastAsia="Times New Roman" w:hAnsi="Verdana" w:cs="Times New Roman"/>
          <w:color w:val="555555"/>
          <w:sz w:val="18"/>
          <w:szCs w:val="18"/>
          <w:lang w:eastAsia="tr-TR"/>
        </w:rPr>
        <w:br/>
        <w:t>Mühendislik : İllerde bulunan Doğa Koruma ve Milli Parklar Mühendisliklerini,</w:t>
      </w:r>
      <w:r w:rsidRPr="00B158A3">
        <w:rPr>
          <w:rFonts w:ascii="Verdana" w:eastAsia="Times New Roman" w:hAnsi="Verdana" w:cs="Times New Roman"/>
          <w:color w:val="555555"/>
          <w:sz w:val="18"/>
          <w:szCs w:val="18"/>
          <w:lang w:eastAsia="tr-TR"/>
        </w:rPr>
        <w:br/>
        <w:t>Dernek : İl Konfederasyonlarını, bölge ve ülke düzeyinde örgütlü avcı derneklerini,</w:t>
      </w:r>
      <w:r w:rsidRPr="00B158A3">
        <w:rPr>
          <w:rFonts w:ascii="Verdana" w:eastAsia="Times New Roman" w:hAnsi="Verdana" w:cs="Times New Roman"/>
          <w:color w:val="555555"/>
          <w:sz w:val="18"/>
          <w:szCs w:val="18"/>
          <w:lang w:eastAsia="tr-TR"/>
        </w:rPr>
        <w:br/>
        <w:t>Gönüllü Kuruluş : Amacı av ve yaban hayatının korunması ve geliştirilmesi olan ve bu alanda faaliyet gösteren vakıf, dernek veya bunların oluşturduğu federasyon ve konfederasyon gibi sivil toplum örgütlerini,</w:t>
      </w:r>
      <w:r w:rsidRPr="00B158A3">
        <w:rPr>
          <w:rFonts w:ascii="Verdana" w:eastAsia="Times New Roman" w:hAnsi="Verdana" w:cs="Times New Roman"/>
          <w:color w:val="555555"/>
          <w:sz w:val="18"/>
          <w:szCs w:val="18"/>
          <w:lang w:eastAsia="tr-TR"/>
        </w:rPr>
        <w:br/>
        <w:t>Belge : Kursları başarı ile bitirenlere verilen kurs bitirme belgesini,</w:t>
      </w:r>
      <w:r w:rsidRPr="00B158A3">
        <w:rPr>
          <w:rFonts w:ascii="Verdana" w:eastAsia="Times New Roman" w:hAnsi="Verdana" w:cs="Times New Roman"/>
          <w:color w:val="555555"/>
          <w:sz w:val="18"/>
          <w:szCs w:val="18"/>
          <w:lang w:eastAsia="tr-TR"/>
        </w:rPr>
        <w:br/>
        <w:t xml:space="preserve">Avcılık Belgesi : </w:t>
      </w:r>
      <w:proofErr w:type="spellStart"/>
      <w:r w:rsidRPr="00B158A3">
        <w:rPr>
          <w:rFonts w:ascii="Verdana" w:eastAsia="Times New Roman" w:hAnsi="Verdana" w:cs="Times New Roman"/>
          <w:color w:val="555555"/>
          <w:sz w:val="18"/>
          <w:szCs w:val="18"/>
          <w:lang w:eastAsia="tr-TR"/>
        </w:rPr>
        <w:t>Onsekiz</w:t>
      </w:r>
      <w:proofErr w:type="spellEnd"/>
      <w:r w:rsidRPr="00B158A3">
        <w:rPr>
          <w:rFonts w:ascii="Verdana" w:eastAsia="Times New Roman" w:hAnsi="Verdana" w:cs="Times New Roman"/>
          <w:color w:val="555555"/>
          <w:sz w:val="18"/>
          <w:szCs w:val="18"/>
          <w:lang w:eastAsia="tr-TR"/>
        </w:rPr>
        <w:t xml:space="preserve"> yaşını doldurmuş, silah taşıma ehliyetine sahip 4915 sayılı Kanuna göre avcılık belgesi almaya engel hali bulunmayan, avcılık ve av yaban hayatı ile ilgili eğitim almış ve sınavda başarılı olmuş kişilere başvuruları halinde verilen belgeyi,</w:t>
      </w:r>
      <w:r w:rsidRPr="00B158A3">
        <w:rPr>
          <w:rFonts w:ascii="Verdana" w:eastAsia="Times New Roman" w:hAnsi="Verdana" w:cs="Times New Roman"/>
          <w:color w:val="555555"/>
          <w:sz w:val="18"/>
          <w:szCs w:val="18"/>
          <w:lang w:eastAsia="tr-TR"/>
        </w:rPr>
        <w:br/>
        <w:t>ifade eder.</w:t>
      </w:r>
      <w:r w:rsidRPr="00B158A3">
        <w:rPr>
          <w:rFonts w:ascii="Verdana" w:eastAsia="Times New Roman" w:hAnsi="Verdana" w:cs="Times New Roman"/>
          <w:color w:val="555555"/>
          <w:sz w:val="18"/>
          <w:szCs w:val="18"/>
          <w:lang w:eastAsia="tr-TR"/>
        </w:rPr>
        <w:br/>
        <w:t>İKİNCİ BÖLÜM</w:t>
      </w:r>
      <w:r w:rsidRPr="00B158A3">
        <w:rPr>
          <w:rFonts w:ascii="Verdana" w:eastAsia="Times New Roman" w:hAnsi="Verdana" w:cs="Times New Roman"/>
          <w:color w:val="555555"/>
          <w:sz w:val="18"/>
          <w:szCs w:val="18"/>
          <w:lang w:eastAsia="tr-TR"/>
        </w:rPr>
        <w:br/>
        <w:t>Avcı Eğitim Kurslarının Açılması</w:t>
      </w:r>
      <w:r w:rsidRPr="00B158A3">
        <w:rPr>
          <w:rFonts w:ascii="Verdana" w:eastAsia="Times New Roman" w:hAnsi="Verdana" w:cs="Times New Roman"/>
          <w:color w:val="555555"/>
          <w:sz w:val="18"/>
          <w:szCs w:val="18"/>
          <w:lang w:eastAsia="tr-TR"/>
        </w:rPr>
        <w:br/>
      </w:r>
      <w:r w:rsidRPr="00B158A3">
        <w:rPr>
          <w:rFonts w:ascii="Verdana" w:eastAsia="Times New Roman" w:hAnsi="Verdana" w:cs="Times New Roman"/>
          <w:color w:val="555555"/>
          <w:sz w:val="18"/>
          <w:szCs w:val="18"/>
          <w:lang w:eastAsia="tr-TR"/>
        </w:rPr>
        <w:lastRenderedPageBreak/>
        <w:t>Avcı Eğitim Kursu</w:t>
      </w:r>
      <w:r w:rsidRPr="00B158A3">
        <w:rPr>
          <w:rFonts w:ascii="Verdana" w:eastAsia="Times New Roman" w:hAnsi="Verdana" w:cs="Times New Roman"/>
          <w:color w:val="555555"/>
          <w:sz w:val="18"/>
          <w:szCs w:val="18"/>
          <w:lang w:eastAsia="tr-TR"/>
        </w:rPr>
        <w:br/>
        <w:t xml:space="preserve">Madde 5 — Eğitimli, bilinçli avcı yetiştirmek, yetişmiş olanlara sınav neticesinde sertifika vermek, avcılıkla ilgili eğitim ve öğretim yaptırmak üzere il müdürlüğü ve başkanlık, merkez işbirliğinde avcı eğitimi kursları düzenlenir. Ayrıca, </w:t>
      </w:r>
      <w:proofErr w:type="gramStart"/>
      <w:r w:rsidRPr="00B158A3">
        <w:rPr>
          <w:rFonts w:ascii="Verdana" w:eastAsia="Times New Roman" w:hAnsi="Verdana" w:cs="Times New Roman"/>
          <w:color w:val="555555"/>
          <w:sz w:val="18"/>
          <w:szCs w:val="18"/>
          <w:lang w:eastAsia="tr-TR"/>
        </w:rPr>
        <w:t>8/6/1965</w:t>
      </w:r>
      <w:proofErr w:type="gramEnd"/>
      <w:r w:rsidRPr="00B158A3">
        <w:rPr>
          <w:rFonts w:ascii="Verdana" w:eastAsia="Times New Roman" w:hAnsi="Verdana" w:cs="Times New Roman"/>
          <w:color w:val="555555"/>
          <w:sz w:val="18"/>
          <w:szCs w:val="18"/>
          <w:lang w:eastAsia="tr-TR"/>
        </w:rPr>
        <w:t xml:space="preserve"> tarihli ve 625 sayılı Özel Öğretim Kurumları Kanunu kapsamında Millî Eğitim Bakanlığından izin almak kaydı ile avcı eğitimi için özel kurslar da düzenlenebilir.</w:t>
      </w:r>
      <w:r w:rsidRPr="00B158A3">
        <w:rPr>
          <w:rFonts w:ascii="Verdana" w:eastAsia="Times New Roman" w:hAnsi="Verdana" w:cs="Times New Roman"/>
          <w:color w:val="555555"/>
          <w:sz w:val="18"/>
          <w:szCs w:val="18"/>
          <w:lang w:eastAsia="tr-TR"/>
        </w:rPr>
        <w:br/>
        <w:t>Şartların uygun olması halinde kurs, yaygın eğitim aracılığıyla da yapılabilir. Bununla ilgili usul ve esaslar Bakanlıkça belirlenir.</w:t>
      </w:r>
      <w:r w:rsidRPr="00B158A3">
        <w:rPr>
          <w:rFonts w:ascii="Verdana" w:eastAsia="Times New Roman" w:hAnsi="Verdana" w:cs="Times New Roman"/>
          <w:color w:val="555555"/>
          <w:sz w:val="18"/>
          <w:szCs w:val="18"/>
          <w:lang w:eastAsia="tr-TR"/>
        </w:rPr>
        <w:br/>
        <w:t>Kursların Planlanması</w:t>
      </w:r>
      <w:r w:rsidRPr="00B158A3">
        <w:rPr>
          <w:rFonts w:ascii="Verdana" w:eastAsia="Times New Roman" w:hAnsi="Verdana" w:cs="Times New Roman"/>
          <w:color w:val="555555"/>
          <w:sz w:val="18"/>
          <w:szCs w:val="18"/>
          <w:lang w:eastAsia="tr-TR"/>
        </w:rPr>
        <w:br/>
        <w:t>Madde 6 — İl müdürlüğü, faaliyet alanına giren il ve ilçelerdeki avcı dernekleri ve yaban hayatı ile ilgili mevcut gönüllü kuruluşlar ile işbirliği içerisinde, avcı potansiyelini ve özel avcı eğitim kurslarını dikkate alarak kursları planlar.</w:t>
      </w:r>
      <w:r w:rsidRPr="00B158A3">
        <w:rPr>
          <w:rFonts w:ascii="Verdana" w:eastAsia="Times New Roman" w:hAnsi="Verdana" w:cs="Times New Roman"/>
          <w:color w:val="555555"/>
          <w:sz w:val="18"/>
          <w:szCs w:val="18"/>
          <w:lang w:eastAsia="tr-TR"/>
        </w:rPr>
        <w:br/>
        <w:t>Kurslarla ilgili duyurular il müdürlüğü ve dernekler tarafından yapıldığı gibi merkez müdürlüklerince de yapılır.</w:t>
      </w:r>
      <w:r w:rsidRPr="00B158A3">
        <w:rPr>
          <w:rFonts w:ascii="Verdana" w:eastAsia="Times New Roman" w:hAnsi="Verdana" w:cs="Times New Roman"/>
          <w:color w:val="555555"/>
          <w:sz w:val="18"/>
          <w:szCs w:val="18"/>
          <w:lang w:eastAsia="tr-TR"/>
        </w:rPr>
        <w:br/>
        <w:t>Kursların Açılması</w:t>
      </w:r>
      <w:r w:rsidRPr="00B158A3">
        <w:rPr>
          <w:rFonts w:ascii="Verdana" w:eastAsia="Times New Roman" w:hAnsi="Verdana" w:cs="Times New Roman"/>
          <w:color w:val="555555"/>
          <w:sz w:val="18"/>
          <w:szCs w:val="18"/>
          <w:lang w:eastAsia="tr-TR"/>
        </w:rPr>
        <w:br/>
        <w:t xml:space="preserve">Madde 7 — Kurslar en az otuz kişilik katılımın tamamlanmasıyla açılır. Çevre şartları, zorunlu haller, </w:t>
      </w:r>
      <w:proofErr w:type="gramStart"/>
      <w:r w:rsidRPr="00B158A3">
        <w:rPr>
          <w:rFonts w:ascii="Verdana" w:eastAsia="Times New Roman" w:hAnsi="Verdana" w:cs="Times New Roman"/>
          <w:color w:val="555555"/>
          <w:sz w:val="18"/>
          <w:szCs w:val="18"/>
          <w:lang w:eastAsia="tr-TR"/>
        </w:rPr>
        <w:t>imkanlar</w:t>
      </w:r>
      <w:proofErr w:type="gramEnd"/>
      <w:r w:rsidRPr="00B158A3">
        <w:rPr>
          <w:rFonts w:ascii="Verdana" w:eastAsia="Times New Roman" w:hAnsi="Verdana" w:cs="Times New Roman"/>
          <w:color w:val="555555"/>
          <w:sz w:val="18"/>
          <w:szCs w:val="18"/>
          <w:lang w:eastAsia="tr-TR"/>
        </w:rPr>
        <w:t xml:space="preserve">, fiziki şartlar ve benzeri hususlar dikkate alınarak bu sayı </w:t>
      </w:r>
      <w:proofErr w:type="spellStart"/>
      <w:r w:rsidRPr="00B158A3">
        <w:rPr>
          <w:rFonts w:ascii="Verdana" w:eastAsia="Times New Roman" w:hAnsi="Verdana" w:cs="Times New Roman"/>
          <w:color w:val="555555"/>
          <w:sz w:val="18"/>
          <w:szCs w:val="18"/>
          <w:lang w:eastAsia="tr-TR"/>
        </w:rPr>
        <w:t>yirmibeş</w:t>
      </w:r>
      <w:proofErr w:type="spellEnd"/>
      <w:r w:rsidRPr="00B158A3">
        <w:rPr>
          <w:rFonts w:ascii="Verdana" w:eastAsia="Times New Roman" w:hAnsi="Verdana" w:cs="Times New Roman"/>
          <w:color w:val="555555"/>
          <w:sz w:val="18"/>
          <w:szCs w:val="18"/>
          <w:lang w:eastAsia="tr-TR"/>
        </w:rPr>
        <w:t xml:space="preserve"> kişiye kadar indirilebilir. Bir sınıftaki toplam kursiyer sayısı kırk kişiyi aşamaz.</w:t>
      </w:r>
      <w:r w:rsidRPr="00B158A3">
        <w:rPr>
          <w:rFonts w:ascii="Verdana" w:eastAsia="Times New Roman" w:hAnsi="Verdana" w:cs="Times New Roman"/>
          <w:color w:val="555555"/>
          <w:sz w:val="18"/>
          <w:szCs w:val="18"/>
          <w:lang w:eastAsia="tr-TR"/>
        </w:rPr>
        <w:br/>
        <w:t>İl müdürlükleri, mühendislikler ve dernekler tarafından yapılan aday kursiyer kayıtları tamamlandıktan sonra liste hâlinde merkezlere ulaştırılır. Merkezler, kursiyer listesi, eğiticiler ve niteliklerine dair liste ile kurs programını mülki amirliklere sunmak suretiyle öğretime başlama izni alır. Öğretime başlama izninden sonra kurslar başlatılır. Özel avcı eğitim kurslarında görev alacak eğiticiler veya usta eğiticiler için mülki amirlikten onay alınır.</w:t>
      </w:r>
      <w:r w:rsidRPr="00B158A3">
        <w:rPr>
          <w:rFonts w:ascii="Verdana" w:eastAsia="Times New Roman" w:hAnsi="Verdana" w:cs="Times New Roman"/>
          <w:color w:val="555555"/>
          <w:sz w:val="18"/>
          <w:szCs w:val="18"/>
          <w:lang w:eastAsia="tr-TR"/>
        </w:rPr>
        <w:br/>
        <w:t>Özel Kurs Açma</w:t>
      </w:r>
      <w:r w:rsidRPr="00B158A3">
        <w:rPr>
          <w:rFonts w:ascii="Verdana" w:eastAsia="Times New Roman" w:hAnsi="Verdana" w:cs="Times New Roman"/>
          <w:color w:val="555555"/>
          <w:sz w:val="18"/>
          <w:szCs w:val="18"/>
          <w:lang w:eastAsia="tr-TR"/>
        </w:rPr>
        <w:br/>
        <w:t>Madde 8 — Özel avcı eğitimi kursu açmak isteyen, Türkiye Cumhuriyeti uyruklu gerçek kişilere, özel hukuk tüzel kişilerine veya özel hukuk hükümlerine göre yönetilen tüzel kişilere, Millî Eğitim Bakanlığınca kurs açma izni verilir. Bununla ilgili iş ve işlemler 625 sayılı Kanun hükümlerine göre gerçekleştirilir.</w:t>
      </w:r>
      <w:r w:rsidRPr="00B158A3">
        <w:rPr>
          <w:rFonts w:ascii="Verdana" w:eastAsia="Times New Roman" w:hAnsi="Verdana" w:cs="Times New Roman"/>
          <w:color w:val="555555"/>
          <w:sz w:val="18"/>
          <w:szCs w:val="18"/>
          <w:lang w:eastAsia="tr-TR"/>
        </w:rPr>
        <w:br/>
        <w:t>ÜÇÜNCÜ BÖLÜM</w:t>
      </w:r>
      <w:r w:rsidRPr="00B158A3">
        <w:rPr>
          <w:rFonts w:ascii="Verdana" w:eastAsia="Times New Roman" w:hAnsi="Verdana" w:cs="Times New Roman"/>
          <w:color w:val="555555"/>
          <w:sz w:val="18"/>
          <w:szCs w:val="18"/>
          <w:lang w:eastAsia="tr-TR"/>
        </w:rPr>
        <w:br/>
        <w:t>Kurslara Başvuru, Kayıt, Kabul ve Devam İşlemleri</w:t>
      </w:r>
      <w:r w:rsidRPr="00B158A3">
        <w:rPr>
          <w:rFonts w:ascii="Verdana" w:eastAsia="Times New Roman" w:hAnsi="Verdana" w:cs="Times New Roman"/>
          <w:color w:val="555555"/>
          <w:sz w:val="18"/>
          <w:szCs w:val="18"/>
          <w:lang w:eastAsia="tr-TR"/>
        </w:rPr>
        <w:br/>
        <w:t>Kurslara Başvuru</w:t>
      </w:r>
      <w:r w:rsidRPr="00B158A3">
        <w:rPr>
          <w:rFonts w:ascii="Verdana" w:eastAsia="Times New Roman" w:hAnsi="Verdana" w:cs="Times New Roman"/>
          <w:color w:val="555555"/>
          <w:sz w:val="18"/>
          <w:szCs w:val="18"/>
          <w:lang w:eastAsia="tr-TR"/>
        </w:rPr>
        <w:br/>
        <w:t>Madde 9 — Avcı eğitim kursuna katılacak adaylarda;</w:t>
      </w:r>
      <w:r w:rsidRPr="00B158A3">
        <w:rPr>
          <w:rFonts w:ascii="Verdana" w:eastAsia="Times New Roman" w:hAnsi="Verdana" w:cs="Times New Roman"/>
          <w:color w:val="555555"/>
          <w:sz w:val="18"/>
          <w:szCs w:val="18"/>
          <w:lang w:eastAsia="tr-TR"/>
        </w:rPr>
        <w:br/>
        <w:t>a</w:t>
      </w:r>
      <w:proofErr w:type="gramStart"/>
      <w:r w:rsidRPr="00B158A3">
        <w:rPr>
          <w:rFonts w:ascii="Verdana" w:eastAsia="Times New Roman" w:hAnsi="Verdana" w:cs="Times New Roman"/>
          <w:color w:val="555555"/>
          <w:sz w:val="18"/>
          <w:szCs w:val="18"/>
          <w:lang w:eastAsia="tr-TR"/>
        </w:rPr>
        <w:t>)</w:t>
      </w:r>
      <w:proofErr w:type="gramEnd"/>
      <w:r w:rsidRPr="00B158A3">
        <w:rPr>
          <w:rFonts w:ascii="Verdana" w:eastAsia="Times New Roman" w:hAnsi="Verdana" w:cs="Times New Roman"/>
          <w:color w:val="555555"/>
          <w:sz w:val="18"/>
          <w:szCs w:val="18"/>
          <w:lang w:eastAsia="tr-TR"/>
        </w:rPr>
        <w:t xml:space="preserve"> </w:t>
      </w:r>
      <w:proofErr w:type="spellStart"/>
      <w:r w:rsidRPr="00B158A3">
        <w:rPr>
          <w:rFonts w:ascii="Verdana" w:eastAsia="Times New Roman" w:hAnsi="Verdana" w:cs="Times New Roman"/>
          <w:color w:val="555555"/>
          <w:sz w:val="18"/>
          <w:szCs w:val="18"/>
          <w:lang w:eastAsia="tr-TR"/>
        </w:rPr>
        <w:t>Onsekiz</w:t>
      </w:r>
      <w:proofErr w:type="spellEnd"/>
      <w:r w:rsidRPr="00B158A3">
        <w:rPr>
          <w:rFonts w:ascii="Verdana" w:eastAsia="Times New Roman" w:hAnsi="Verdana" w:cs="Times New Roman"/>
          <w:color w:val="555555"/>
          <w:sz w:val="18"/>
          <w:szCs w:val="18"/>
          <w:lang w:eastAsia="tr-TR"/>
        </w:rPr>
        <w:t xml:space="preserve"> yaşını doldurmuş olmak,</w:t>
      </w:r>
      <w:r w:rsidRPr="00B158A3">
        <w:rPr>
          <w:rFonts w:ascii="Verdana" w:eastAsia="Times New Roman" w:hAnsi="Verdana" w:cs="Times New Roman"/>
          <w:color w:val="555555"/>
          <w:sz w:val="18"/>
          <w:szCs w:val="18"/>
          <w:lang w:eastAsia="tr-TR"/>
        </w:rPr>
        <w:br/>
        <w:t xml:space="preserve">b) En az II </w:t>
      </w:r>
      <w:proofErr w:type="spellStart"/>
      <w:r w:rsidRPr="00B158A3">
        <w:rPr>
          <w:rFonts w:ascii="Verdana" w:eastAsia="Times New Roman" w:hAnsi="Verdana" w:cs="Times New Roman"/>
          <w:color w:val="555555"/>
          <w:sz w:val="18"/>
          <w:szCs w:val="18"/>
          <w:lang w:eastAsia="tr-TR"/>
        </w:rPr>
        <w:t>nci</w:t>
      </w:r>
      <w:proofErr w:type="spellEnd"/>
      <w:r w:rsidRPr="00B158A3">
        <w:rPr>
          <w:rFonts w:ascii="Verdana" w:eastAsia="Times New Roman" w:hAnsi="Verdana" w:cs="Times New Roman"/>
          <w:color w:val="555555"/>
          <w:sz w:val="18"/>
          <w:szCs w:val="18"/>
          <w:lang w:eastAsia="tr-TR"/>
        </w:rPr>
        <w:t xml:space="preserve"> kademe eğitimi başarı belgesine sahip olmak,</w:t>
      </w:r>
      <w:r w:rsidRPr="00B158A3">
        <w:rPr>
          <w:rFonts w:ascii="Verdana" w:eastAsia="Times New Roman" w:hAnsi="Verdana" w:cs="Times New Roman"/>
          <w:color w:val="555555"/>
          <w:sz w:val="18"/>
          <w:szCs w:val="18"/>
          <w:lang w:eastAsia="tr-TR"/>
        </w:rPr>
        <w:br/>
        <w:t>şartları aranır.</w:t>
      </w:r>
      <w:r w:rsidRPr="00B158A3">
        <w:rPr>
          <w:rFonts w:ascii="Verdana" w:eastAsia="Times New Roman" w:hAnsi="Verdana" w:cs="Times New Roman"/>
          <w:color w:val="555555"/>
          <w:sz w:val="18"/>
          <w:szCs w:val="18"/>
          <w:lang w:eastAsia="tr-TR"/>
        </w:rPr>
        <w:br/>
        <w:t>Kursiyer, ikamet ettiği yer dışında açılan kurslara da başvurabilir.</w:t>
      </w:r>
      <w:r w:rsidRPr="00B158A3">
        <w:rPr>
          <w:rFonts w:ascii="Verdana" w:eastAsia="Times New Roman" w:hAnsi="Verdana" w:cs="Times New Roman"/>
          <w:color w:val="555555"/>
          <w:sz w:val="18"/>
          <w:szCs w:val="18"/>
          <w:lang w:eastAsia="tr-TR"/>
        </w:rPr>
        <w:br/>
        <w:t>Başvuru İçin Gerekli Belgeler</w:t>
      </w:r>
      <w:r w:rsidRPr="00B158A3">
        <w:rPr>
          <w:rFonts w:ascii="Verdana" w:eastAsia="Times New Roman" w:hAnsi="Verdana" w:cs="Times New Roman"/>
          <w:color w:val="555555"/>
          <w:sz w:val="18"/>
          <w:szCs w:val="18"/>
          <w:lang w:eastAsia="tr-TR"/>
        </w:rPr>
        <w:br/>
        <w:t>Madde 10 — Kurslara başvuruda bulunan;</w:t>
      </w:r>
      <w:r w:rsidRPr="00B158A3">
        <w:rPr>
          <w:rFonts w:ascii="Verdana" w:eastAsia="Times New Roman" w:hAnsi="Verdana" w:cs="Times New Roman"/>
          <w:color w:val="555555"/>
          <w:sz w:val="18"/>
          <w:szCs w:val="18"/>
          <w:lang w:eastAsia="tr-TR"/>
        </w:rPr>
        <w:br/>
        <w:t>a) Türkiye Cumhuriyeti uyruklu adaylardan;</w:t>
      </w:r>
      <w:r w:rsidRPr="00B158A3">
        <w:rPr>
          <w:rFonts w:ascii="Verdana" w:eastAsia="Times New Roman" w:hAnsi="Verdana" w:cs="Times New Roman"/>
          <w:color w:val="555555"/>
          <w:sz w:val="18"/>
          <w:szCs w:val="18"/>
          <w:lang w:eastAsia="tr-TR"/>
        </w:rPr>
        <w:br/>
        <w:t>1) Dört adet vesikalık fotoğraf,</w:t>
      </w:r>
      <w:r w:rsidRPr="00B158A3">
        <w:rPr>
          <w:rFonts w:ascii="Verdana" w:eastAsia="Times New Roman" w:hAnsi="Verdana" w:cs="Times New Roman"/>
          <w:color w:val="555555"/>
          <w:sz w:val="18"/>
          <w:szCs w:val="18"/>
          <w:lang w:eastAsia="tr-TR"/>
        </w:rPr>
        <w:br/>
        <w:t>2) Nüfus cüzdanı fotokopisi,</w:t>
      </w:r>
      <w:r w:rsidRPr="00B158A3">
        <w:rPr>
          <w:rFonts w:ascii="Verdana" w:eastAsia="Times New Roman" w:hAnsi="Verdana" w:cs="Times New Roman"/>
          <w:color w:val="555555"/>
          <w:sz w:val="18"/>
          <w:szCs w:val="18"/>
          <w:lang w:eastAsia="tr-TR"/>
        </w:rPr>
        <w:br/>
        <w:t>3) Türkiye Cumhuriyeti kimlik numarası,</w:t>
      </w:r>
      <w:r w:rsidRPr="00B158A3">
        <w:rPr>
          <w:rFonts w:ascii="Verdana" w:eastAsia="Times New Roman" w:hAnsi="Verdana" w:cs="Times New Roman"/>
          <w:color w:val="555555"/>
          <w:sz w:val="18"/>
          <w:szCs w:val="18"/>
          <w:lang w:eastAsia="tr-TR"/>
        </w:rPr>
        <w:br/>
        <w:t>4) Öğrenim belgesi,</w:t>
      </w:r>
      <w:r w:rsidRPr="00B158A3">
        <w:rPr>
          <w:rFonts w:ascii="Verdana" w:eastAsia="Times New Roman" w:hAnsi="Verdana" w:cs="Times New Roman"/>
          <w:color w:val="555555"/>
          <w:sz w:val="18"/>
          <w:szCs w:val="18"/>
          <w:lang w:eastAsia="tr-TR"/>
        </w:rPr>
        <w:br/>
        <w:t>5) İkametgâh belgesi,</w:t>
      </w:r>
      <w:r w:rsidRPr="00B158A3">
        <w:rPr>
          <w:rFonts w:ascii="Verdana" w:eastAsia="Times New Roman" w:hAnsi="Verdana" w:cs="Times New Roman"/>
          <w:color w:val="555555"/>
          <w:sz w:val="18"/>
          <w:szCs w:val="18"/>
          <w:lang w:eastAsia="tr-TR"/>
        </w:rPr>
        <w:br/>
      </w:r>
      <w:r w:rsidRPr="00B158A3">
        <w:rPr>
          <w:rFonts w:ascii="Verdana" w:eastAsia="Times New Roman" w:hAnsi="Verdana" w:cs="Times New Roman"/>
          <w:color w:val="555555"/>
          <w:sz w:val="18"/>
          <w:szCs w:val="18"/>
          <w:lang w:eastAsia="tr-TR"/>
        </w:rPr>
        <w:lastRenderedPageBreak/>
        <w:t xml:space="preserve">b) </w:t>
      </w:r>
      <w:proofErr w:type="gramStart"/>
      <w:r w:rsidRPr="00B158A3">
        <w:rPr>
          <w:rFonts w:ascii="Verdana" w:eastAsia="Times New Roman" w:hAnsi="Verdana" w:cs="Times New Roman"/>
          <w:color w:val="555555"/>
          <w:sz w:val="18"/>
          <w:szCs w:val="18"/>
          <w:lang w:eastAsia="tr-TR"/>
        </w:rPr>
        <w:t>11/2/1964</w:t>
      </w:r>
      <w:proofErr w:type="gramEnd"/>
      <w:r w:rsidRPr="00B158A3">
        <w:rPr>
          <w:rFonts w:ascii="Verdana" w:eastAsia="Times New Roman" w:hAnsi="Verdana" w:cs="Times New Roman"/>
          <w:color w:val="555555"/>
          <w:sz w:val="18"/>
          <w:szCs w:val="18"/>
          <w:lang w:eastAsia="tr-TR"/>
        </w:rPr>
        <w:t xml:space="preserve"> tarihli ve 403 sayılı Türk Vatandaşlığı Kanununun 29 uncu maddesi kapsamında saklı tutulan haklarının kullanımına ilişkin belge sahibi kişilerden;</w:t>
      </w:r>
      <w:r w:rsidRPr="00B158A3">
        <w:rPr>
          <w:rFonts w:ascii="Verdana" w:eastAsia="Times New Roman" w:hAnsi="Verdana" w:cs="Times New Roman"/>
          <w:color w:val="555555"/>
          <w:sz w:val="18"/>
          <w:szCs w:val="18"/>
          <w:lang w:eastAsia="tr-TR"/>
        </w:rPr>
        <w:br/>
        <w:t>1) Dört adet vesikalık fotoğraf,</w:t>
      </w:r>
      <w:r w:rsidRPr="00B158A3">
        <w:rPr>
          <w:rFonts w:ascii="Verdana" w:eastAsia="Times New Roman" w:hAnsi="Verdana" w:cs="Times New Roman"/>
          <w:color w:val="555555"/>
          <w:sz w:val="18"/>
          <w:szCs w:val="18"/>
          <w:lang w:eastAsia="tr-TR"/>
        </w:rPr>
        <w:br/>
        <w:t>2) Kimlik belgesi sureti,</w:t>
      </w:r>
      <w:r w:rsidRPr="00B158A3">
        <w:rPr>
          <w:rFonts w:ascii="Verdana" w:eastAsia="Times New Roman" w:hAnsi="Verdana" w:cs="Times New Roman"/>
          <w:color w:val="555555"/>
          <w:sz w:val="18"/>
          <w:szCs w:val="18"/>
          <w:lang w:eastAsia="tr-TR"/>
        </w:rPr>
        <w:br/>
        <w:t>3) Öğrenim belgesinin Türkçe tercümeli noter onaylı örneği,</w:t>
      </w:r>
      <w:r w:rsidRPr="00B158A3">
        <w:rPr>
          <w:rFonts w:ascii="Verdana" w:eastAsia="Times New Roman" w:hAnsi="Verdana" w:cs="Times New Roman"/>
          <w:color w:val="555555"/>
          <w:sz w:val="18"/>
          <w:szCs w:val="18"/>
          <w:lang w:eastAsia="tr-TR"/>
        </w:rPr>
        <w:br/>
        <w:t>4) Türkiye’deki ikamet yeri ile ilgili ikametgah belgesi,</w:t>
      </w:r>
      <w:r w:rsidRPr="00B158A3">
        <w:rPr>
          <w:rFonts w:ascii="Verdana" w:eastAsia="Times New Roman" w:hAnsi="Verdana" w:cs="Times New Roman"/>
          <w:color w:val="555555"/>
          <w:sz w:val="18"/>
          <w:szCs w:val="18"/>
          <w:lang w:eastAsia="tr-TR"/>
        </w:rPr>
        <w:br/>
        <w:t>5) 403 sayılı Kanunun 29 uncu maddesi kapsamında saklı tutulan haklarının kullanımına ilişkin belge,</w:t>
      </w:r>
      <w:r w:rsidRPr="00B158A3">
        <w:rPr>
          <w:rFonts w:ascii="Verdana" w:eastAsia="Times New Roman" w:hAnsi="Verdana" w:cs="Times New Roman"/>
          <w:color w:val="555555"/>
          <w:sz w:val="18"/>
          <w:szCs w:val="18"/>
          <w:lang w:eastAsia="tr-TR"/>
        </w:rPr>
        <w:br/>
        <w:t>c) Batı Trakyalı Türklerden;</w:t>
      </w:r>
      <w:r w:rsidRPr="00B158A3">
        <w:rPr>
          <w:rFonts w:ascii="Verdana" w:eastAsia="Times New Roman" w:hAnsi="Verdana" w:cs="Times New Roman"/>
          <w:color w:val="555555"/>
          <w:sz w:val="18"/>
          <w:szCs w:val="18"/>
          <w:lang w:eastAsia="tr-TR"/>
        </w:rPr>
        <w:br/>
        <w:t>1) Dört adet vesikalık fotoğraf,</w:t>
      </w:r>
      <w:r w:rsidRPr="00B158A3">
        <w:rPr>
          <w:rFonts w:ascii="Verdana" w:eastAsia="Times New Roman" w:hAnsi="Verdana" w:cs="Times New Roman"/>
          <w:color w:val="555555"/>
          <w:sz w:val="18"/>
          <w:szCs w:val="18"/>
          <w:lang w:eastAsia="tr-TR"/>
        </w:rPr>
        <w:br/>
        <w:t>2) Kimlik belgesi sureti,</w:t>
      </w:r>
      <w:r w:rsidRPr="00B158A3">
        <w:rPr>
          <w:rFonts w:ascii="Verdana" w:eastAsia="Times New Roman" w:hAnsi="Verdana" w:cs="Times New Roman"/>
          <w:color w:val="555555"/>
          <w:sz w:val="18"/>
          <w:szCs w:val="18"/>
          <w:lang w:eastAsia="tr-TR"/>
        </w:rPr>
        <w:br/>
        <w:t>3) Öğrenim belgesinin Türkçe tercümeli noter onaylı örneği,</w:t>
      </w:r>
      <w:r w:rsidRPr="00B158A3">
        <w:rPr>
          <w:rFonts w:ascii="Verdana" w:eastAsia="Times New Roman" w:hAnsi="Verdana" w:cs="Times New Roman"/>
          <w:color w:val="555555"/>
          <w:sz w:val="18"/>
          <w:szCs w:val="18"/>
          <w:lang w:eastAsia="tr-TR"/>
        </w:rPr>
        <w:br/>
        <w:t>4) Emniyet makamlarından alınacak ikamet tezkeresi,</w:t>
      </w:r>
      <w:r w:rsidRPr="00B158A3">
        <w:rPr>
          <w:rFonts w:ascii="Verdana" w:eastAsia="Times New Roman" w:hAnsi="Verdana" w:cs="Times New Roman"/>
          <w:color w:val="555555"/>
          <w:sz w:val="18"/>
          <w:szCs w:val="18"/>
          <w:lang w:eastAsia="tr-TR"/>
        </w:rPr>
        <w:br/>
        <w:t>5) Türklük belgesi,</w:t>
      </w:r>
      <w:r w:rsidRPr="00B158A3">
        <w:rPr>
          <w:rFonts w:ascii="Verdana" w:eastAsia="Times New Roman" w:hAnsi="Verdana" w:cs="Times New Roman"/>
          <w:color w:val="555555"/>
          <w:sz w:val="18"/>
          <w:szCs w:val="18"/>
          <w:lang w:eastAsia="tr-TR"/>
        </w:rPr>
        <w:br/>
        <w:t>d) Yabancı uyruklu adaylardan;</w:t>
      </w:r>
      <w:r w:rsidRPr="00B158A3">
        <w:rPr>
          <w:rFonts w:ascii="Verdana" w:eastAsia="Times New Roman" w:hAnsi="Verdana" w:cs="Times New Roman"/>
          <w:color w:val="555555"/>
          <w:sz w:val="18"/>
          <w:szCs w:val="18"/>
          <w:lang w:eastAsia="tr-TR"/>
        </w:rPr>
        <w:br/>
        <w:t>Mütekabiliyet esasları çerçevesinde uyruğundaki ülkesinden aldığı avcılık belgesi Türkiye’de geçerli olmayan veya ilk defa avcılık belgesi alacak olan yabancı uyruklu adaylardan;</w:t>
      </w:r>
      <w:r w:rsidRPr="00B158A3">
        <w:rPr>
          <w:rFonts w:ascii="Verdana" w:eastAsia="Times New Roman" w:hAnsi="Verdana" w:cs="Times New Roman"/>
          <w:color w:val="555555"/>
          <w:sz w:val="18"/>
          <w:szCs w:val="18"/>
          <w:lang w:eastAsia="tr-TR"/>
        </w:rPr>
        <w:br/>
        <w:t>1) Dört adet vesikalık fotoğraf,</w:t>
      </w:r>
      <w:r w:rsidRPr="00B158A3">
        <w:rPr>
          <w:rFonts w:ascii="Verdana" w:eastAsia="Times New Roman" w:hAnsi="Verdana" w:cs="Times New Roman"/>
          <w:color w:val="555555"/>
          <w:sz w:val="18"/>
          <w:szCs w:val="18"/>
          <w:lang w:eastAsia="tr-TR"/>
        </w:rPr>
        <w:br/>
        <w:t>2) Pasaportunun noter tasdikli Türkçe tercümesi,</w:t>
      </w:r>
      <w:r w:rsidRPr="00B158A3">
        <w:rPr>
          <w:rFonts w:ascii="Verdana" w:eastAsia="Times New Roman" w:hAnsi="Verdana" w:cs="Times New Roman"/>
          <w:color w:val="555555"/>
          <w:sz w:val="18"/>
          <w:szCs w:val="18"/>
          <w:lang w:eastAsia="tr-TR"/>
        </w:rPr>
        <w:br/>
        <w:t>3 Türkiye’de ikamet iznine dair belge,</w:t>
      </w:r>
      <w:r w:rsidRPr="00B158A3">
        <w:rPr>
          <w:rFonts w:ascii="Verdana" w:eastAsia="Times New Roman" w:hAnsi="Verdana" w:cs="Times New Roman"/>
          <w:color w:val="555555"/>
          <w:sz w:val="18"/>
          <w:szCs w:val="18"/>
          <w:lang w:eastAsia="tr-TR"/>
        </w:rPr>
        <w:br/>
        <w:t>4) Öğrenim belgesinin noter tasdikli Türkçe tercümesi,</w:t>
      </w:r>
      <w:r w:rsidRPr="00B158A3">
        <w:rPr>
          <w:rFonts w:ascii="Verdana" w:eastAsia="Times New Roman" w:hAnsi="Verdana" w:cs="Times New Roman"/>
          <w:color w:val="555555"/>
          <w:sz w:val="18"/>
          <w:szCs w:val="18"/>
          <w:lang w:eastAsia="tr-TR"/>
        </w:rPr>
        <w:br/>
        <w:t>5) Sağlık raporu,</w:t>
      </w:r>
      <w:r w:rsidRPr="00B158A3">
        <w:rPr>
          <w:rFonts w:ascii="Verdana" w:eastAsia="Times New Roman" w:hAnsi="Verdana" w:cs="Times New Roman"/>
          <w:color w:val="555555"/>
          <w:sz w:val="18"/>
          <w:szCs w:val="18"/>
          <w:lang w:eastAsia="tr-TR"/>
        </w:rPr>
        <w:br/>
        <w:t>istenir.</w:t>
      </w:r>
      <w:r w:rsidRPr="00B158A3">
        <w:rPr>
          <w:rFonts w:ascii="Verdana" w:eastAsia="Times New Roman" w:hAnsi="Verdana" w:cs="Times New Roman"/>
          <w:color w:val="555555"/>
          <w:sz w:val="18"/>
          <w:szCs w:val="18"/>
          <w:lang w:eastAsia="tr-TR"/>
        </w:rPr>
        <w:br/>
        <w:t>Başvuruların Kabulü</w:t>
      </w:r>
      <w:r w:rsidRPr="00B158A3">
        <w:rPr>
          <w:rFonts w:ascii="Verdana" w:eastAsia="Times New Roman" w:hAnsi="Verdana" w:cs="Times New Roman"/>
          <w:color w:val="555555"/>
          <w:sz w:val="18"/>
          <w:szCs w:val="18"/>
          <w:lang w:eastAsia="tr-TR"/>
        </w:rPr>
        <w:br/>
        <w:t>Madde 11 — Kursiyer adayları, bir dilekçe ve ekinde bu Yönetmeliğin 10 uncu maddesinde sayılan belgelerle birlikte, kursun açılacağı yerin il müdürlüğü, mühendislik, merkez müdürlüğüne ve başkanlığa veya özel avcı eğitimi kursuna başvuruda bulunur. Dilekçe ve ekleri, ilgili birimler tarafından incelendikten sonra evrakı tamamlanmış olan adayların kayıtları yapılır.</w:t>
      </w:r>
      <w:r w:rsidRPr="00B158A3">
        <w:rPr>
          <w:rFonts w:ascii="Verdana" w:eastAsia="Times New Roman" w:hAnsi="Verdana" w:cs="Times New Roman"/>
          <w:color w:val="555555"/>
          <w:sz w:val="18"/>
          <w:szCs w:val="18"/>
          <w:lang w:eastAsia="tr-TR"/>
        </w:rPr>
        <w:br/>
        <w:t>Kursa Devam</w:t>
      </w:r>
      <w:r w:rsidRPr="00B158A3">
        <w:rPr>
          <w:rFonts w:ascii="Verdana" w:eastAsia="Times New Roman" w:hAnsi="Verdana" w:cs="Times New Roman"/>
          <w:color w:val="555555"/>
          <w:sz w:val="18"/>
          <w:szCs w:val="18"/>
          <w:lang w:eastAsia="tr-TR"/>
        </w:rPr>
        <w:br/>
        <w:t>Madde 12 — Kurslara devam zorunludur. Kurs süresinin beşte biri kadar devamsızlık gösterenlerin kaydı silinir. Her ders için yoklama yapılması zorunludur. Derslerin bir bölü ikisine devam etmeyenlere devamsızlık işlemi yapılır.</w:t>
      </w:r>
      <w:r w:rsidRPr="00B158A3">
        <w:rPr>
          <w:rFonts w:ascii="Verdana" w:eastAsia="Times New Roman" w:hAnsi="Verdana" w:cs="Times New Roman"/>
          <w:color w:val="555555"/>
          <w:sz w:val="18"/>
          <w:szCs w:val="18"/>
          <w:lang w:eastAsia="tr-TR"/>
        </w:rPr>
        <w:br/>
        <w:t>Disiplin</w:t>
      </w:r>
      <w:r w:rsidRPr="00B158A3">
        <w:rPr>
          <w:rFonts w:ascii="Verdana" w:eastAsia="Times New Roman" w:hAnsi="Verdana" w:cs="Times New Roman"/>
          <w:color w:val="555555"/>
          <w:sz w:val="18"/>
          <w:szCs w:val="18"/>
          <w:lang w:eastAsia="tr-TR"/>
        </w:rPr>
        <w:br/>
        <w:t>Madde 13 — Kursa geç kalmayı alışkanlık haline getiren, eğitim ve öğretimi aksatan, kursun normal düzenini bozan kursiyerler yazılı olarak ikaz edilir. Yapılan ikazlara rağmen bu tutum ve davranışlarında ısrar edenlerin kayıtları silinir. Kurstan herhangi bir sebepten dolayı ayrılanların veya kaydı silinenlerin evrakı istekleri halinde iade edilir.</w:t>
      </w:r>
      <w:r w:rsidRPr="00B158A3">
        <w:rPr>
          <w:rFonts w:ascii="Verdana" w:eastAsia="Times New Roman" w:hAnsi="Verdana" w:cs="Times New Roman"/>
          <w:color w:val="555555"/>
          <w:sz w:val="18"/>
          <w:szCs w:val="18"/>
          <w:lang w:eastAsia="tr-TR"/>
        </w:rPr>
        <w:br/>
        <w:t>DÖRDÜNCÜ BÖLÜM</w:t>
      </w:r>
      <w:r w:rsidRPr="00B158A3">
        <w:rPr>
          <w:rFonts w:ascii="Verdana" w:eastAsia="Times New Roman" w:hAnsi="Verdana" w:cs="Times New Roman"/>
          <w:color w:val="555555"/>
          <w:sz w:val="18"/>
          <w:szCs w:val="18"/>
          <w:lang w:eastAsia="tr-TR"/>
        </w:rPr>
        <w:br/>
        <w:t>Kurslarda Eğitim, Öğretim ve Programlar</w:t>
      </w:r>
      <w:r w:rsidRPr="00B158A3">
        <w:rPr>
          <w:rFonts w:ascii="Verdana" w:eastAsia="Times New Roman" w:hAnsi="Verdana" w:cs="Times New Roman"/>
          <w:color w:val="555555"/>
          <w:sz w:val="18"/>
          <w:szCs w:val="18"/>
          <w:lang w:eastAsia="tr-TR"/>
        </w:rPr>
        <w:br/>
        <w:t>Kurslarda Eğitim-Öğretim</w:t>
      </w:r>
      <w:r w:rsidRPr="00B158A3">
        <w:rPr>
          <w:rFonts w:ascii="Verdana" w:eastAsia="Times New Roman" w:hAnsi="Verdana" w:cs="Times New Roman"/>
          <w:color w:val="555555"/>
          <w:sz w:val="18"/>
          <w:szCs w:val="18"/>
          <w:lang w:eastAsia="tr-TR"/>
        </w:rPr>
        <w:br/>
        <w:t>Madde 14 — Kurslarda eğitim-öğretim, teorik ve uygulamalı olarak iki bölümde yapılır. Teorik dersler tamamlandıktan sonra uygulamalı eğitime başlanır.</w:t>
      </w:r>
      <w:r w:rsidRPr="00B158A3">
        <w:rPr>
          <w:rFonts w:ascii="Verdana" w:eastAsia="Times New Roman" w:hAnsi="Verdana" w:cs="Times New Roman"/>
          <w:color w:val="555555"/>
          <w:sz w:val="18"/>
          <w:szCs w:val="18"/>
          <w:lang w:eastAsia="tr-TR"/>
        </w:rPr>
        <w:br/>
        <w:t>Kurs Programları</w:t>
      </w:r>
      <w:r w:rsidRPr="00B158A3">
        <w:rPr>
          <w:rFonts w:ascii="Verdana" w:eastAsia="Times New Roman" w:hAnsi="Verdana" w:cs="Times New Roman"/>
          <w:color w:val="555555"/>
          <w:sz w:val="18"/>
          <w:szCs w:val="18"/>
          <w:lang w:eastAsia="tr-TR"/>
        </w:rPr>
        <w:br/>
        <w:t xml:space="preserve">Madde 15 — Kurslarla ilgili eğitim programları Genel Müdürlük ile Çıraklık ve Yaygın Eğitim Genel </w:t>
      </w:r>
      <w:r w:rsidRPr="00B158A3">
        <w:rPr>
          <w:rFonts w:ascii="Verdana" w:eastAsia="Times New Roman" w:hAnsi="Verdana" w:cs="Times New Roman"/>
          <w:color w:val="555555"/>
          <w:sz w:val="18"/>
          <w:szCs w:val="18"/>
          <w:lang w:eastAsia="tr-TR"/>
        </w:rPr>
        <w:lastRenderedPageBreak/>
        <w:t>Müdürlüğü konu uzmanları tarafından birlikte hazırlanır. Millî Eğitim Bakanlığının onayından sonra uygulamaya konulur.</w:t>
      </w:r>
      <w:r w:rsidRPr="00B158A3">
        <w:rPr>
          <w:rFonts w:ascii="Verdana" w:eastAsia="Times New Roman" w:hAnsi="Verdana" w:cs="Times New Roman"/>
          <w:color w:val="555555"/>
          <w:sz w:val="18"/>
          <w:szCs w:val="18"/>
          <w:lang w:eastAsia="tr-TR"/>
        </w:rPr>
        <w:br/>
        <w:t>Programda Değişiklik ve Uyarlama</w:t>
      </w:r>
      <w:r w:rsidRPr="00B158A3">
        <w:rPr>
          <w:rFonts w:ascii="Verdana" w:eastAsia="Times New Roman" w:hAnsi="Verdana" w:cs="Times New Roman"/>
          <w:color w:val="555555"/>
          <w:sz w:val="18"/>
          <w:szCs w:val="18"/>
          <w:lang w:eastAsia="tr-TR"/>
        </w:rPr>
        <w:br/>
        <w:t>Madde 16 — Program süresi, konusu ve dersler üzerindeki değişiklikler veya uyarlamalar Genel Müdürlük tarafından Millî Eğitim Bakanlığına önerilir. Öneri üzerinde değerlendirme yapıldıktan sonra gerekli onay alınarak, değişiklik veya uyarlama gerçekleştirilir.</w:t>
      </w:r>
      <w:r w:rsidRPr="00B158A3">
        <w:rPr>
          <w:rFonts w:ascii="Verdana" w:eastAsia="Times New Roman" w:hAnsi="Verdana" w:cs="Times New Roman"/>
          <w:color w:val="555555"/>
          <w:sz w:val="18"/>
          <w:szCs w:val="18"/>
          <w:lang w:eastAsia="tr-TR"/>
        </w:rPr>
        <w:br/>
        <w:t>Haftalık Ders Saati</w:t>
      </w:r>
      <w:r w:rsidRPr="00B158A3">
        <w:rPr>
          <w:rFonts w:ascii="Verdana" w:eastAsia="Times New Roman" w:hAnsi="Verdana" w:cs="Times New Roman"/>
          <w:color w:val="555555"/>
          <w:sz w:val="18"/>
          <w:szCs w:val="18"/>
          <w:lang w:eastAsia="tr-TR"/>
        </w:rPr>
        <w:br/>
        <w:t xml:space="preserve">Madde 17 — Haftalık kurs programı merkezin şartları, </w:t>
      </w:r>
      <w:proofErr w:type="gramStart"/>
      <w:r w:rsidRPr="00B158A3">
        <w:rPr>
          <w:rFonts w:ascii="Verdana" w:eastAsia="Times New Roman" w:hAnsi="Verdana" w:cs="Times New Roman"/>
          <w:color w:val="555555"/>
          <w:sz w:val="18"/>
          <w:szCs w:val="18"/>
          <w:lang w:eastAsia="tr-TR"/>
        </w:rPr>
        <w:t>imkanları</w:t>
      </w:r>
      <w:proofErr w:type="gramEnd"/>
      <w:r w:rsidRPr="00B158A3">
        <w:rPr>
          <w:rFonts w:ascii="Verdana" w:eastAsia="Times New Roman" w:hAnsi="Verdana" w:cs="Times New Roman"/>
          <w:color w:val="555555"/>
          <w:sz w:val="18"/>
          <w:szCs w:val="18"/>
          <w:lang w:eastAsia="tr-TR"/>
        </w:rPr>
        <w:t xml:space="preserve">, kursiyerlerin katılım durumları ve benzeri hususlar dikkate alınmak suretiyle haftada en az </w:t>
      </w:r>
      <w:proofErr w:type="spellStart"/>
      <w:r w:rsidRPr="00B158A3">
        <w:rPr>
          <w:rFonts w:ascii="Verdana" w:eastAsia="Times New Roman" w:hAnsi="Verdana" w:cs="Times New Roman"/>
          <w:color w:val="555555"/>
          <w:sz w:val="18"/>
          <w:szCs w:val="18"/>
          <w:lang w:eastAsia="tr-TR"/>
        </w:rPr>
        <w:t>onbeş</w:t>
      </w:r>
      <w:proofErr w:type="spellEnd"/>
      <w:r w:rsidRPr="00B158A3">
        <w:rPr>
          <w:rFonts w:ascii="Verdana" w:eastAsia="Times New Roman" w:hAnsi="Verdana" w:cs="Times New Roman"/>
          <w:color w:val="555555"/>
          <w:sz w:val="18"/>
          <w:szCs w:val="18"/>
          <w:lang w:eastAsia="tr-TR"/>
        </w:rPr>
        <w:t xml:space="preserve"> en fazla yirmi saat olmak üzere hazırlanır ve uygulanır. Zorunlu hallerde mülki amirliklerin onayı alınmak suretiyle haftalık ders saatlerinde değişiklik yapılabilir.</w:t>
      </w:r>
      <w:r w:rsidRPr="00B158A3">
        <w:rPr>
          <w:rFonts w:ascii="Verdana" w:eastAsia="Times New Roman" w:hAnsi="Verdana" w:cs="Times New Roman"/>
          <w:color w:val="555555"/>
          <w:sz w:val="18"/>
          <w:szCs w:val="18"/>
          <w:lang w:eastAsia="tr-TR"/>
        </w:rPr>
        <w:br/>
        <w:t>Çalışma Saatleri</w:t>
      </w:r>
      <w:r w:rsidRPr="00B158A3">
        <w:rPr>
          <w:rFonts w:ascii="Verdana" w:eastAsia="Times New Roman" w:hAnsi="Verdana" w:cs="Times New Roman"/>
          <w:color w:val="555555"/>
          <w:sz w:val="18"/>
          <w:szCs w:val="18"/>
          <w:lang w:eastAsia="tr-TR"/>
        </w:rPr>
        <w:br/>
        <w:t xml:space="preserve">Madde 18 — Kurslar, kursiyerlerin talep ve ihtiyacına, çevre şartları, imkanlar ve kursa katılacakların özelliklerine göre cumartesi ve pazar günleri de </w:t>
      </w:r>
      <w:proofErr w:type="gramStart"/>
      <w:r w:rsidRPr="00B158A3">
        <w:rPr>
          <w:rFonts w:ascii="Verdana" w:eastAsia="Times New Roman" w:hAnsi="Verdana" w:cs="Times New Roman"/>
          <w:color w:val="555555"/>
          <w:sz w:val="18"/>
          <w:szCs w:val="18"/>
          <w:lang w:eastAsia="tr-TR"/>
        </w:rPr>
        <w:t>dahil</w:t>
      </w:r>
      <w:proofErr w:type="gramEnd"/>
      <w:r w:rsidRPr="00B158A3">
        <w:rPr>
          <w:rFonts w:ascii="Verdana" w:eastAsia="Times New Roman" w:hAnsi="Verdana" w:cs="Times New Roman"/>
          <w:color w:val="555555"/>
          <w:sz w:val="18"/>
          <w:szCs w:val="18"/>
          <w:lang w:eastAsia="tr-TR"/>
        </w:rPr>
        <w:t xml:space="preserve"> olmak üzere günün yedi ile </w:t>
      </w:r>
      <w:proofErr w:type="spellStart"/>
      <w:r w:rsidRPr="00B158A3">
        <w:rPr>
          <w:rFonts w:ascii="Verdana" w:eastAsia="Times New Roman" w:hAnsi="Verdana" w:cs="Times New Roman"/>
          <w:color w:val="555555"/>
          <w:sz w:val="18"/>
          <w:szCs w:val="18"/>
          <w:lang w:eastAsia="tr-TR"/>
        </w:rPr>
        <w:t>yirmidört</w:t>
      </w:r>
      <w:proofErr w:type="spellEnd"/>
      <w:r w:rsidRPr="00B158A3">
        <w:rPr>
          <w:rFonts w:ascii="Verdana" w:eastAsia="Times New Roman" w:hAnsi="Verdana" w:cs="Times New Roman"/>
          <w:color w:val="555555"/>
          <w:sz w:val="18"/>
          <w:szCs w:val="18"/>
          <w:lang w:eastAsia="tr-TR"/>
        </w:rPr>
        <w:t xml:space="preserve"> saatleri arasında düzenlenir.</w:t>
      </w:r>
      <w:r w:rsidRPr="00B158A3">
        <w:rPr>
          <w:rFonts w:ascii="Verdana" w:eastAsia="Times New Roman" w:hAnsi="Verdana" w:cs="Times New Roman"/>
          <w:color w:val="555555"/>
          <w:sz w:val="18"/>
          <w:szCs w:val="18"/>
          <w:lang w:eastAsia="tr-TR"/>
        </w:rPr>
        <w:br/>
        <w:t>Ders Saati Süresi</w:t>
      </w:r>
      <w:r w:rsidRPr="00B158A3">
        <w:rPr>
          <w:rFonts w:ascii="Verdana" w:eastAsia="Times New Roman" w:hAnsi="Verdana" w:cs="Times New Roman"/>
          <w:color w:val="555555"/>
          <w:sz w:val="18"/>
          <w:szCs w:val="18"/>
          <w:lang w:eastAsia="tr-TR"/>
        </w:rPr>
        <w:br/>
        <w:t>Madde 19 — Bir ders saati süresi kırk, iki ders saati arasındaki dinlenme süresi on dakikadır. Teorik derslerin uygulamalı konuları iki ders saati birleştirilerek blok ders halinde yapılabilir. Atış eğitimi dersinin üç saati birleştirilerek blok ders halinde yapılabilir.</w:t>
      </w:r>
      <w:r w:rsidRPr="00B158A3">
        <w:rPr>
          <w:rFonts w:ascii="Verdana" w:eastAsia="Times New Roman" w:hAnsi="Verdana" w:cs="Times New Roman"/>
          <w:color w:val="555555"/>
          <w:sz w:val="18"/>
          <w:szCs w:val="18"/>
          <w:lang w:eastAsia="tr-TR"/>
        </w:rPr>
        <w:br/>
        <w:t>Ders Notları</w:t>
      </w:r>
      <w:r w:rsidRPr="00B158A3">
        <w:rPr>
          <w:rFonts w:ascii="Verdana" w:eastAsia="Times New Roman" w:hAnsi="Verdana" w:cs="Times New Roman"/>
          <w:color w:val="555555"/>
          <w:sz w:val="18"/>
          <w:szCs w:val="18"/>
          <w:lang w:eastAsia="tr-TR"/>
        </w:rPr>
        <w:br/>
        <w:t>Madde 20 — Derslerde kurs programına uygun olarak hazırlanan yayınlar kullanılır. Yayınların basımı ve satış işlemleri, il müdürlüklerine bağlı döner sermaye saymanlıkları tarafından yürütülür.</w:t>
      </w:r>
      <w:r w:rsidRPr="00B158A3">
        <w:rPr>
          <w:rFonts w:ascii="Verdana" w:eastAsia="Times New Roman" w:hAnsi="Verdana" w:cs="Times New Roman"/>
          <w:color w:val="555555"/>
          <w:sz w:val="18"/>
          <w:szCs w:val="18"/>
          <w:lang w:eastAsia="tr-TR"/>
        </w:rPr>
        <w:br/>
        <w:t>BEŞİNCİ BÖLÜM</w:t>
      </w:r>
      <w:r w:rsidRPr="00B158A3">
        <w:rPr>
          <w:rFonts w:ascii="Verdana" w:eastAsia="Times New Roman" w:hAnsi="Verdana" w:cs="Times New Roman"/>
          <w:color w:val="555555"/>
          <w:sz w:val="18"/>
          <w:szCs w:val="18"/>
          <w:lang w:eastAsia="tr-TR"/>
        </w:rPr>
        <w:br/>
        <w:t>Uzman ve Usta Öğreticiler, Nitelikleri ve Görevlendirilmeler</w:t>
      </w:r>
      <w:r w:rsidRPr="00B158A3">
        <w:rPr>
          <w:rFonts w:ascii="Verdana" w:eastAsia="Times New Roman" w:hAnsi="Verdana" w:cs="Times New Roman"/>
          <w:color w:val="555555"/>
          <w:sz w:val="18"/>
          <w:szCs w:val="18"/>
          <w:lang w:eastAsia="tr-TR"/>
        </w:rPr>
        <w:br/>
        <w:t>Uzman ve Usta Öğreticilerde Aranacak Şartlar</w:t>
      </w:r>
      <w:r w:rsidRPr="00B158A3">
        <w:rPr>
          <w:rFonts w:ascii="Verdana" w:eastAsia="Times New Roman" w:hAnsi="Verdana" w:cs="Times New Roman"/>
          <w:color w:val="555555"/>
          <w:sz w:val="18"/>
          <w:szCs w:val="18"/>
          <w:lang w:eastAsia="tr-TR"/>
        </w:rPr>
        <w:br/>
        <w:t>Madde 21 — Kursta eğitici olarak görev yapacak uzman ve usta öğreticiler;</w:t>
      </w:r>
      <w:r w:rsidRPr="00B158A3">
        <w:rPr>
          <w:rFonts w:ascii="Verdana" w:eastAsia="Times New Roman" w:hAnsi="Verdana" w:cs="Times New Roman"/>
          <w:color w:val="555555"/>
          <w:sz w:val="18"/>
          <w:szCs w:val="18"/>
          <w:lang w:eastAsia="tr-TR"/>
        </w:rPr>
        <w:br/>
        <w:t>a) Yörede konuyla ilgili üniversite öğretim elemanları,</w:t>
      </w:r>
      <w:r w:rsidRPr="00B158A3">
        <w:rPr>
          <w:rFonts w:ascii="Verdana" w:eastAsia="Times New Roman" w:hAnsi="Verdana" w:cs="Times New Roman"/>
          <w:color w:val="555555"/>
          <w:sz w:val="18"/>
          <w:szCs w:val="18"/>
          <w:lang w:eastAsia="tr-TR"/>
        </w:rPr>
        <w:br/>
        <w:t xml:space="preserve">b) Millî Eğitim Bakanlığına bağlı okul ve kurumlarda görev yapıp, avcı eğitimi programındaki derslere uygun </w:t>
      </w:r>
      <w:proofErr w:type="gramStart"/>
      <w:r w:rsidRPr="00B158A3">
        <w:rPr>
          <w:rFonts w:ascii="Verdana" w:eastAsia="Times New Roman" w:hAnsi="Verdana" w:cs="Times New Roman"/>
          <w:color w:val="555555"/>
          <w:sz w:val="18"/>
          <w:szCs w:val="18"/>
          <w:lang w:eastAsia="tr-TR"/>
        </w:rPr>
        <w:t>branş</w:t>
      </w:r>
      <w:proofErr w:type="gramEnd"/>
      <w:r w:rsidRPr="00B158A3">
        <w:rPr>
          <w:rFonts w:ascii="Verdana" w:eastAsia="Times New Roman" w:hAnsi="Verdana" w:cs="Times New Roman"/>
          <w:color w:val="555555"/>
          <w:sz w:val="18"/>
          <w:szCs w:val="18"/>
          <w:lang w:eastAsia="tr-TR"/>
        </w:rPr>
        <w:t xml:space="preserve"> öğretmenleri ve diğer personel,</w:t>
      </w:r>
      <w:r w:rsidRPr="00B158A3">
        <w:rPr>
          <w:rFonts w:ascii="Verdana" w:eastAsia="Times New Roman" w:hAnsi="Verdana" w:cs="Times New Roman"/>
          <w:color w:val="555555"/>
          <w:sz w:val="18"/>
          <w:szCs w:val="18"/>
          <w:lang w:eastAsia="tr-TR"/>
        </w:rPr>
        <w:br/>
        <w:t>c) İl müdürlüğü personelinden konularında uzman olanlar,</w:t>
      </w:r>
      <w:r w:rsidRPr="00B158A3">
        <w:rPr>
          <w:rFonts w:ascii="Verdana" w:eastAsia="Times New Roman" w:hAnsi="Verdana" w:cs="Times New Roman"/>
          <w:color w:val="555555"/>
          <w:sz w:val="18"/>
          <w:szCs w:val="18"/>
          <w:lang w:eastAsia="tr-TR"/>
        </w:rPr>
        <w:br/>
        <w:t>d) Ekoloji dersi için, üniversitelerin orman ve ziraat fakülteleri ile üniversitelerin biyoloji bölümünü bitirenler,</w:t>
      </w:r>
      <w:r w:rsidRPr="00B158A3">
        <w:rPr>
          <w:rFonts w:ascii="Verdana" w:eastAsia="Times New Roman" w:hAnsi="Verdana" w:cs="Times New Roman"/>
          <w:color w:val="555555"/>
          <w:sz w:val="18"/>
          <w:szCs w:val="18"/>
          <w:lang w:eastAsia="tr-TR"/>
        </w:rPr>
        <w:br/>
        <w:t>e) İlk yardım derslerine üniversitelerin tıp, diş hekimliği, eczacılık fakültesi mezunu olanlar, bulunmadığı takdirde ilkyardım dersi verme konusunda yetki belgesi sahibi olanlar,</w:t>
      </w:r>
      <w:r w:rsidRPr="00B158A3">
        <w:rPr>
          <w:rFonts w:ascii="Verdana" w:eastAsia="Times New Roman" w:hAnsi="Verdana" w:cs="Times New Roman"/>
          <w:color w:val="555555"/>
          <w:sz w:val="18"/>
          <w:szCs w:val="18"/>
          <w:lang w:eastAsia="tr-TR"/>
        </w:rPr>
        <w:br/>
        <w:t>f) Mevzuat dersi için, üniversitelerin hukuk fakültesi mezunları ve Genel Müdürlükten izin alınmak kaydıyla av ve yaban hayatı konusunda çalışan teknik elemanlar,</w:t>
      </w:r>
      <w:r w:rsidRPr="00B158A3">
        <w:rPr>
          <w:rFonts w:ascii="Verdana" w:eastAsia="Times New Roman" w:hAnsi="Verdana" w:cs="Times New Roman"/>
          <w:color w:val="555555"/>
          <w:sz w:val="18"/>
          <w:szCs w:val="18"/>
          <w:lang w:eastAsia="tr-TR"/>
        </w:rPr>
        <w:br/>
        <w:t>g) Av ve yaban hayatı ile ilgili faaliyette bulunan dernek ve gönüllü kuruluşların üyeleri, Gençlik ve Spor Genel Müdürlüğüne bağlı lisanslı atıcılar ile resmî ve serbest olarak çalışıp, kurs programındaki derslere uygun branşlarda öğreticilik yapabileceklerini belgelendiren en az lise mezunu kişiler,</w:t>
      </w:r>
      <w:r w:rsidRPr="00B158A3">
        <w:rPr>
          <w:rFonts w:ascii="Verdana" w:eastAsia="Times New Roman" w:hAnsi="Verdana" w:cs="Times New Roman"/>
          <w:color w:val="555555"/>
          <w:sz w:val="18"/>
          <w:szCs w:val="18"/>
          <w:lang w:eastAsia="tr-TR"/>
        </w:rPr>
        <w:br/>
        <w:t>arasından seçilir.</w:t>
      </w:r>
      <w:r w:rsidRPr="00B158A3">
        <w:rPr>
          <w:rFonts w:ascii="Verdana" w:eastAsia="Times New Roman" w:hAnsi="Verdana" w:cs="Times New Roman"/>
          <w:color w:val="555555"/>
          <w:sz w:val="18"/>
          <w:szCs w:val="18"/>
          <w:lang w:eastAsia="tr-TR"/>
        </w:rPr>
        <w:br/>
        <w:t>Kurs ve Ders Ücretleri</w:t>
      </w:r>
      <w:r w:rsidRPr="00B158A3">
        <w:rPr>
          <w:rFonts w:ascii="Verdana" w:eastAsia="Times New Roman" w:hAnsi="Verdana" w:cs="Times New Roman"/>
          <w:color w:val="555555"/>
          <w:sz w:val="18"/>
          <w:szCs w:val="18"/>
          <w:lang w:eastAsia="tr-TR"/>
        </w:rPr>
        <w:br/>
        <w:t xml:space="preserve">Madde 22 — Kursa katılacak kursiyerler, kurs katılım payı olarak kursun açıldığı il müdürlüğünün döner sermaye hesabına elli Yeni Türk Lirası veya elli milyon Türk Lirası yatırmak zorundadır. Bu katılım payı her takvim yılı başından geçerli olmak üzere o yıl için 213 sayılı Vergi Usul Kanununun </w:t>
      </w:r>
      <w:r w:rsidRPr="00B158A3">
        <w:rPr>
          <w:rFonts w:ascii="Verdana" w:eastAsia="Times New Roman" w:hAnsi="Verdana" w:cs="Times New Roman"/>
          <w:color w:val="555555"/>
          <w:sz w:val="18"/>
          <w:szCs w:val="18"/>
          <w:lang w:eastAsia="tr-TR"/>
        </w:rPr>
        <w:lastRenderedPageBreak/>
        <w:t xml:space="preserve">mükerrer 298 inci maddesi hükümleri uyarınca tespit ve ilan edilen yeniden değerleme oranında arttırılarak uygulanır. Kursta görev alacak uzman ve usta öğreticilerin ders ücretleri, 657 sayılı Devlet Memurları Kanununun 176 </w:t>
      </w:r>
      <w:proofErr w:type="spellStart"/>
      <w:r w:rsidRPr="00B158A3">
        <w:rPr>
          <w:rFonts w:ascii="Verdana" w:eastAsia="Times New Roman" w:hAnsi="Verdana" w:cs="Times New Roman"/>
          <w:color w:val="555555"/>
          <w:sz w:val="18"/>
          <w:szCs w:val="18"/>
          <w:lang w:eastAsia="tr-TR"/>
        </w:rPr>
        <w:t>ncı</w:t>
      </w:r>
      <w:proofErr w:type="spellEnd"/>
      <w:r w:rsidRPr="00B158A3">
        <w:rPr>
          <w:rFonts w:ascii="Verdana" w:eastAsia="Times New Roman" w:hAnsi="Verdana" w:cs="Times New Roman"/>
          <w:color w:val="555555"/>
          <w:sz w:val="18"/>
          <w:szCs w:val="18"/>
          <w:lang w:eastAsia="tr-TR"/>
        </w:rPr>
        <w:t xml:space="preserve"> maddesi çerçevesinde ödenir. Ödemeler yürürlükteki mevzuat çerçevesinde, il müdürlükleri bünyesinde bulunan döner sermaye saymanlıklarınca, döner sermaye bütçesinin ilgili faslından yapılır.</w:t>
      </w:r>
      <w:r w:rsidRPr="00B158A3">
        <w:rPr>
          <w:rFonts w:ascii="Verdana" w:eastAsia="Times New Roman" w:hAnsi="Verdana" w:cs="Times New Roman"/>
          <w:color w:val="555555"/>
          <w:sz w:val="18"/>
          <w:szCs w:val="18"/>
          <w:lang w:eastAsia="tr-TR"/>
        </w:rPr>
        <w:br/>
      </w:r>
      <w:proofErr w:type="gramStart"/>
      <w:r w:rsidRPr="00B158A3">
        <w:rPr>
          <w:rFonts w:ascii="Verdana" w:eastAsia="Times New Roman" w:hAnsi="Verdana" w:cs="Times New Roman"/>
          <w:color w:val="555555"/>
          <w:sz w:val="18"/>
          <w:szCs w:val="18"/>
          <w:lang w:eastAsia="tr-TR"/>
        </w:rPr>
        <w:t>625 sayılı Kanun kapsamında açılan kurslar hariç, yaygın eğitim kapsamında ilgili kamu kurum ve kuruluşlarına bağlı yerlerde ve halk eğitim merkezleri ile mesleki eğitim merkezlerinde düzenlenecek kurslarda görevlendirilecek uzman ve usta öğreticilerin ücretle okutacakları ders saatlerinin sayısı, aranacak nitelikler ve diğer hususlara ilişkin usul ve esaslar, 657 sayılı Kanunun 89 uncu maddesi çerçevesinde belirlenir.</w:t>
      </w:r>
      <w:proofErr w:type="gramEnd"/>
      <w:r w:rsidRPr="00B158A3">
        <w:rPr>
          <w:rFonts w:ascii="Verdana" w:eastAsia="Times New Roman" w:hAnsi="Verdana" w:cs="Times New Roman"/>
          <w:color w:val="555555"/>
          <w:sz w:val="18"/>
          <w:szCs w:val="18"/>
          <w:lang w:eastAsia="tr-TR"/>
        </w:rPr>
        <w:br/>
        <w:t>Kurs ve Usta Öğreticilerin Giderleri</w:t>
      </w:r>
      <w:r w:rsidRPr="00B158A3">
        <w:rPr>
          <w:rFonts w:ascii="Verdana" w:eastAsia="Times New Roman" w:hAnsi="Verdana" w:cs="Times New Roman"/>
          <w:color w:val="555555"/>
          <w:sz w:val="18"/>
          <w:szCs w:val="18"/>
          <w:lang w:eastAsia="tr-TR"/>
        </w:rPr>
        <w:br/>
        <w:t>Madde 23 — Kurslarda il ve ilçe dışından görevlendirilecek uzman ve usta öğreticilere, kursa katıldıkları süreler dikkate alınarak yapılacak yolluk ve yevmiye giderleri, 6245 sayılı Harcırah Kanunu ile yılı Bütçe Kanununa ekli H cetveli hükümleri çerçevesinde yapılır ve bu ödemeler Bakanlıkça karşılanır.</w:t>
      </w:r>
      <w:r w:rsidRPr="00B158A3">
        <w:rPr>
          <w:rFonts w:ascii="Verdana" w:eastAsia="Times New Roman" w:hAnsi="Verdana" w:cs="Times New Roman"/>
          <w:color w:val="555555"/>
          <w:sz w:val="18"/>
          <w:szCs w:val="18"/>
          <w:lang w:eastAsia="tr-TR"/>
        </w:rPr>
        <w:br/>
        <w:t>Kurslarda Kullanılacak Araç Gereçler</w:t>
      </w:r>
      <w:r w:rsidRPr="00B158A3">
        <w:rPr>
          <w:rFonts w:ascii="Verdana" w:eastAsia="Times New Roman" w:hAnsi="Verdana" w:cs="Times New Roman"/>
          <w:color w:val="555555"/>
          <w:sz w:val="18"/>
          <w:szCs w:val="18"/>
          <w:lang w:eastAsia="tr-TR"/>
        </w:rPr>
        <w:br/>
        <w:t xml:space="preserve">Madde 24 — Avcı eğitim kurslarında; slayt makinesi veya </w:t>
      </w:r>
      <w:proofErr w:type="gramStart"/>
      <w:r w:rsidRPr="00B158A3">
        <w:rPr>
          <w:rFonts w:ascii="Verdana" w:eastAsia="Times New Roman" w:hAnsi="Verdana" w:cs="Times New Roman"/>
          <w:color w:val="555555"/>
          <w:sz w:val="18"/>
          <w:szCs w:val="18"/>
          <w:lang w:eastAsia="tr-TR"/>
        </w:rPr>
        <w:t>projeksiyon</w:t>
      </w:r>
      <w:proofErr w:type="gramEnd"/>
      <w:r w:rsidRPr="00B158A3">
        <w:rPr>
          <w:rFonts w:ascii="Verdana" w:eastAsia="Times New Roman" w:hAnsi="Verdana" w:cs="Times New Roman"/>
          <w:color w:val="555555"/>
          <w:sz w:val="18"/>
          <w:szCs w:val="18"/>
          <w:lang w:eastAsia="tr-TR"/>
        </w:rPr>
        <w:t xml:space="preserve"> cihazı, yazı tahtası, VCD veya DVD oynatıcı, televizyon, pusula ve harita ile ihtiyaç duyulacak diğer araç ve gereçler hazır bulundurulur. Eğitim ortamı merkezler tarafından sağlanır. Merkezlerde bulunmayan araç ve gereçler il müdürlükleri ile diğer kurum ve kuruluşlardan temin edilir. Kurslarda ihtiyaç duyulacak avcılıkla ilgili kitap, broşür ve benzeri eğitim materyali ise il müdürlüğünce sağlanır.</w:t>
      </w:r>
      <w:r w:rsidRPr="00B158A3">
        <w:rPr>
          <w:rFonts w:ascii="Verdana" w:eastAsia="Times New Roman" w:hAnsi="Verdana" w:cs="Times New Roman"/>
          <w:color w:val="555555"/>
          <w:sz w:val="18"/>
          <w:szCs w:val="18"/>
          <w:lang w:eastAsia="tr-TR"/>
        </w:rPr>
        <w:br/>
        <w:t>ALTINCI BÖLÜM</w:t>
      </w:r>
      <w:r w:rsidRPr="00B158A3">
        <w:rPr>
          <w:rFonts w:ascii="Verdana" w:eastAsia="Times New Roman" w:hAnsi="Verdana" w:cs="Times New Roman"/>
          <w:color w:val="555555"/>
          <w:sz w:val="18"/>
          <w:szCs w:val="18"/>
          <w:lang w:eastAsia="tr-TR"/>
        </w:rPr>
        <w:br/>
        <w:t>Kursların Denetimi, Kayıtların Tutulması ve Yeterlilik Sınavı</w:t>
      </w:r>
      <w:r w:rsidRPr="00B158A3">
        <w:rPr>
          <w:rFonts w:ascii="Verdana" w:eastAsia="Times New Roman" w:hAnsi="Verdana" w:cs="Times New Roman"/>
          <w:color w:val="555555"/>
          <w:sz w:val="18"/>
          <w:szCs w:val="18"/>
          <w:lang w:eastAsia="tr-TR"/>
        </w:rPr>
        <w:br/>
        <w:t>Kursların Denetimi</w:t>
      </w:r>
      <w:r w:rsidRPr="00B158A3">
        <w:rPr>
          <w:rFonts w:ascii="Verdana" w:eastAsia="Times New Roman" w:hAnsi="Verdana" w:cs="Times New Roman"/>
          <w:color w:val="555555"/>
          <w:sz w:val="18"/>
          <w:szCs w:val="18"/>
          <w:lang w:eastAsia="tr-TR"/>
        </w:rPr>
        <w:br/>
        <w:t>Madde 25 — Kursların denetimi, kurs faaliyetlerinin izlenmesi ve değerlendirilmesi merkezde Çıraklık ve Yaygın Eğitim Genel Müdürlüğü ve Genel Müdürlükçe, taşrada ise İl ve İlçe Millî Eğitim müdürlükleri, başkanlık ve merkez müdürlüklerince müştereken yapılır.</w:t>
      </w:r>
      <w:r w:rsidRPr="00B158A3">
        <w:rPr>
          <w:rFonts w:ascii="Verdana" w:eastAsia="Times New Roman" w:hAnsi="Verdana" w:cs="Times New Roman"/>
          <w:color w:val="555555"/>
          <w:sz w:val="18"/>
          <w:szCs w:val="18"/>
          <w:lang w:eastAsia="tr-TR"/>
        </w:rPr>
        <w:br/>
        <w:t>Kayıtların Tutulması</w:t>
      </w:r>
      <w:r w:rsidRPr="00B158A3">
        <w:rPr>
          <w:rFonts w:ascii="Verdana" w:eastAsia="Times New Roman" w:hAnsi="Verdana" w:cs="Times New Roman"/>
          <w:color w:val="555555"/>
          <w:sz w:val="18"/>
          <w:szCs w:val="18"/>
          <w:lang w:eastAsia="tr-TR"/>
        </w:rPr>
        <w:br/>
        <w:t>Madde 26 — Kursa ve kursiyerlere ait tutulması gereken defterler ile bütün kayıtların kütüğe işlenmesi, başvuruların ve kursa ait belgelerin saklanması işleri başkanlık veya merkez tarafından yapılır.</w:t>
      </w:r>
      <w:r w:rsidRPr="00B158A3">
        <w:rPr>
          <w:rFonts w:ascii="Verdana" w:eastAsia="Times New Roman" w:hAnsi="Verdana" w:cs="Times New Roman"/>
          <w:color w:val="555555"/>
          <w:sz w:val="18"/>
          <w:szCs w:val="18"/>
          <w:lang w:eastAsia="tr-TR"/>
        </w:rPr>
        <w:br/>
        <w:t>Yeterlilik Sınavı</w:t>
      </w:r>
      <w:r w:rsidRPr="00B158A3">
        <w:rPr>
          <w:rFonts w:ascii="Verdana" w:eastAsia="Times New Roman" w:hAnsi="Verdana" w:cs="Times New Roman"/>
          <w:color w:val="555555"/>
          <w:sz w:val="18"/>
          <w:szCs w:val="18"/>
          <w:lang w:eastAsia="tr-TR"/>
        </w:rPr>
        <w:br/>
        <w:t>Madde 27 — Kurs sonunda kursiyerlerin başarısını tespit etmek üzere sınav yapılır. Sınavlarda başarı gösterenlere örneği ekli (Ek-1) Avcı Eğitimi Kurs Bitirme Belgesi verilir.</w:t>
      </w:r>
      <w:r w:rsidRPr="00B158A3">
        <w:rPr>
          <w:rFonts w:ascii="Verdana" w:eastAsia="Times New Roman" w:hAnsi="Verdana" w:cs="Times New Roman"/>
          <w:color w:val="555555"/>
          <w:sz w:val="18"/>
          <w:szCs w:val="18"/>
          <w:lang w:eastAsia="tr-TR"/>
        </w:rPr>
        <w:br/>
        <w:t>Sınavlar merkez müdürünün başkanlığında, şube müdürü, mühendis ve kursta görev yapan en az iki uzman ve usta öğreticiden oluşan komisyon tarafından gerçekleştirilir.</w:t>
      </w:r>
      <w:r w:rsidRPr="00B158A3">
        <w:rPr>
          <w:rFonts w:ascii="Verdana" w:eastAsia="Times New Roman" w:hAnsi="Verdana" w:cs="Times New Roman"/>
          <w:color w:val="555555"/>
          <w:sz w:val="18"/>
          <w:szCs w:val="18"/>
          <w:lang w:eastAsia="tr-TR"/>
        </w:rPr>
        <w:br/>
        <w:t>Başarı Değerlendirmesi</w:t>
      </w:r>
      <w:r w:rsidRPr="00B158A3">
        <w:rPr>
          <w:rFonts w:ascii="Verdana" w:eastAsia="Times New Roman" w:hAnsi="Verdana" w:cs="Times New Roman"/>
          <w:color w:val="555555"/>
          <w:sz w:val="18"/>
          <w:szCs w:val="18"/>
          <w:lang w:eastAsia="tr-TR"/>
        </w:rPr>
        <w:br/>
        <w:t>Madde 28 — Başarı değerlendirmesi yüz tam puan üzerinden ve tüm dersleri içerecek şekilde çoktan seçmeli test usulü ile yapılır. Yanlış cevaplar doğruları etkilemez. En az atmış puan alan başarılı sayılır. Uygulama sınavı için gerekli eğitim ortamı merkez müdürlüğü, mühendislik ve il müdürlüğü tarafından sağlanır.</w:t>
      </w:r>
      <w:r w:rsidRPr="00B158A3">
        <w:rPr>
          <w:rFonts w:ascii="Verdana" w:eastAsia="Times New Roman" w:hAnsi="Verdana" w:cs="Times New Roman"/>
          <w:color w:val="555555"/>
          <w:sz w:val="18"/>
          <w:szCs w:val="18"/>
          <w:lang w:eastAsia="tr-TR"/>
        </w:rPr>
        <w:br/>
        <w:t>Belgenin Hazırlanması</w:t>
      </w:r>
      <w:r w:rsidRPr="00B158A3">
        <w:rPr>
          <w:rFonts w:ascii="Verdana" w:eastAsia="Times New Roman" w:hAnsi="Verdana" w:cs="Times New Roman"/>
          <w:color w:val="555555"/>
          <w:sz w:val="18"/>
          <w:szCs w:val="18"/>
          <w:lang w:eastAsia="tr-TR"/>
        </w:rPr>
        <w:br/>
        <w:t xml:space="preserve">Madde 29 — Belge düzenlenirken, başkanlık veya merkez tarafından belgedeki bütün bilgiler tam, okunaklı, silinti ve kazıntı yapılmadan siyah mürekkeple veya bilgisayarla yazılır, kütüğe işleniş </w:t>
      </w:r>
      <w:r w:rsidRPr="00B158A3">
        <w:rPr>
          <w:rFonts w:ascii="Verdana" w:eastAsia="Times New Roman" w:hAnsi="Verdana" w:cs="Times New Roman"/>
          <w:color w:val="555555"/>
          <w:sz w:val="18"/>
          <w:szCs w:val="18"/>
          <w:lang w:eastAsia="tr-TR"/>
        </w:rPr>
        <w:lastRenderedPageBreak/>
        <w:t>sırasına göre sıra numarası verildikten sonra il müdürü ve başkanlık veya merkez müdürü tarafından imzalanır. Soğuk damgası yapılır. Kursiyerlere imza karşılığı teslim edilir.</w:t>
      </w:r>
      <w:r w:rsidRPr="00B158A3">
        <w:rPr>
          <w:rFonts w:ascii="Verdana" w:eastAsia="Times New Roman" w:hAnsi="Verdana" w:cs="Times New Roman"/>
          <w:color w:val="555555"/>
          <w:sz w:val="18"/>
          <w:szCs w:val="18"/>
          <w:lang w:eastAsia="tr-TR"/>
        </w:rPr>
        <w:br/>
        <w:t>Sınav Hakkı</w:t>
      </w:r>
      <w:r w:rsidRPr="00B158A3">
        <w:rPr>
          <w:rFonts w:ascii="Verdana" w:eastAsia="Times New Roman" w:hAnsi="Verdana" w:cs="Times New Roman"/>
          <w:color w:val="555555"/>
          <w:sz w:val="18"/>
          <w:szCs w:val="18"/>
          <w:lang w:eastAsia="tr-TR"/>
        </w:rPr>
        <w:br/>
        <w:t>Madde 30 — Sınavlarda başarısız olan kursiyerlere, kurslara devam etmeksizin tamamlanan kurslar sonrası üç defa sınava girme hakkı verilir.</w:t>
      </w:r>
      <w:r w:rsidRPr="00B158A3">
        <w:rPr>
          <w:rFonts w:ascii="Verdana" w:eastAsia="Times New Roman" w:hAnsi="Verdana" w:cs="Times New Roman"/>
          <w:color w:val="555555"/>
          <w:sz w:val="18"/>
          <w:szCs w:val="18"/>
          <w:lang w:eastAsia="tr-TR"/>
        </w:rPr>
        <w:br/>
        <w:t>YEDİNCİ BÖLÜM</w:t>
      </w:r>
      <w:r w:rsidRPr="00B158A3">
        <w:rPr>
          <w:rFonts w:ascii="Verdana" w:eastAsia="Times New Roman" w:hAnsi="Verdana" w:cs="Times New Roman"/>
          <w:color w:val="555555"/>
          <w:sz w:val="18"/>
          <w:szCs w:val="18"/>
          <w:lang w:eastAsia="tr-TR"/>
        </w:rPr>
        <w:br/>
        <w:t>Avcılık Belgelerinin Verilmesi</w:t>
      </w:r>
      <w:r w:rsidRPr="00B158A3">
        <w:rPr>
          <w:rFonts w:ascii="Verdana" w:eastAsia="Times New Roman" w:hAnsi="Verdana" w:cs="Times New Roman"/>
          <w:color w:val="555555"/>
          <w:sz w:val="18"/>
          <w:szCs w:val="18"/>
          <w:lang w:eastAsia="tr-TR"/>
        </w:rPr>
        <w:br/>
        <w:t>Avcılık Belgesi Başvurusunda Bulunan Yerli Avcılardan İstenen Belgeler</w:t>
      </w:r>
      <w:r w:rsidRPr="00B158A3">
        <w:rPr>
          <w:rFonts w:ascii="Verdana" w:eastAsia="Times New Roman" w:hAnsi="Verdana" w:cs="Times New Roman"/>
          <w:color w:val="555555"/>
          <w:sz w:val="18"/>
          <w:szCs w:val="18"/>
          <w:lang w:eastAsia="tr-TR"/>
        </w:rPr>
        <w:br/>
        <w:t>Madde 31 — Avcı eğitimi kurslarına katılarak başarılı olan Türkiye Cumhuriyeti uyruklulara avcılık belgesi verilmesinde;</w:t>
      </w:r>
      <w:r w:rsidRPr="00B158A3">
        <w:rPr>
          <w:rFonts w:ascii="Verdana" w:eastAsia="Times New Roman" w:hAnsi="Verdana" w:cs="Times New Roman"/>
          <w:color w:val="555555"/>
          <w:sz w:val="18"/>
          <w:szCs w:val="18"/>
          <w:lang w:eastAsia="tr-TR"/>
        </w:rPr>
        <w:br/>
        <w:t>a) Avcı Eğitim Kursu Bitirme belgesinin aslı,</w:t>
      </w:r>
      <w:r w:rsidRPr="00B158A3">
        <w:rPr>
          <w:rFonts w:ascii="Verdana" w:eastAsia="Times New Roman" w:hAnsi="Verdana" w:cs="Times New Roman"/>
          <w:color w:val="555555"/>
          <w:sz w:val="18"/>
          <w:szCs w:val="18"/>
          <w:lang w:eastAsia="tr-TR"/>
        </w:rPr>
        <w:br/>
        <w:t>b) Üç adet vesikalık fotoğraf,</w:t>
      </w:r>
      <w:r w:rsidRPr="00B158A3">
        <w:rPr>
          <w:rFonts w:ascii="Verdana" w:eastAsia="Times New Roman" w:hAnsi="Verdana" w:cs="Times New Roman"/>
          <w:color w:val="555555"/>
          <w:sz w:val="18"/>
          <w:szCs w:val="18"/>
          <w:lang w:eastAsia="tr-TR"/>
        </w:rPr>
        <w:br/>
        <w:t>c) Muhtarlıktan alınan ikametgah belgesi,</w:t>
      </w:r>
      <w:r w:rsidRPr="00B158A3">
        <w:rPr>
          <w:rFonts w:ascii="Verdana" w:eastAsia="Times New Roman" w:hAnsi="Verdana" w:cs="Times New Roman"/>
          <w:color w:val="555555"/>
          <w:sz w:val="18"/>
          <w:szCs w:val="18"/>
          <w:lang w:eastAsia="tr-TR"/>
        </w:rPr>
        <w:br/>
        <w:t>d) Nüfus cüzdan fotokopisi,</w:t>
      </w:r>
      <w:r w:rsidRPr="00B158A3">
        <w:rPr>
          <w:rFonts w:ascii="Verdana" w:eastAsia="Times New Roman" w:hAnsi="Verdana" w:cs="Times New Roman"/>
          <w:color w:val="555555"/>
          <w:sz w:val="18"/>
          <w:szCs w:val="18"/>
          <w:lang w:eastAsia="tr-TR"/>
        </w:rPr>
        <w:br/>
        <w:t xml:space="preserve">e) </w:t>
      </w:r>
      <w:proofErr w:type="gramStart"/>
      <w:r w:rsidRPr="00B158A3">
        <w:rPr>
          <w:rFonts w:ascii="Verdana" w:eastAsia="Times New Roman" w:hAnsi="Verdana" w:cs="Times New Roman"/>
          <w:color w:val="555555"/>
          <w:sz w:val="18"/>
          <w:szCs w:val="18"/>
          <w:lang w:eastAsia="tr-TR"/>
        </w:rPr>
        <w:t>2/7/1964</w:t>
      </w:r>
      <w:proofErr w:type="gramEnd"/>
      <w:r w:rsidRPr="00B158A3">
        <w:rPr>
          <w:rFonts w:ascii="Verdana" w:eastAsia="Times New Roman" w:hAnsi="Verdana" w:cs="Times New Roman"/>
          <w:color w:val="555555"/>
          <w:sz w:val="18"/>
          <w:szCs w:val="18"/>
          <w:lang w:eastAsia="tr-TR"/>
        </w:rPr>
        <w:t xml:space="preserve"> tarihli ve 492 sayılı Harçlar Kanunu hükümleri çerçevesinde avcılık belgesi harcının yatırıldığına dair makbuzun aslı,</w:t>
      </w:r>
      <w:r w:rsidRPr="00B158A3">
        <w:rPr>
          <w:rFonts w:ascii="Verdana" w:eastAsia="Times New Roman" w:hAnsi="Verdana" w:cs="Times New Roman"/>
          <w:color w:val="555555"/>
          <w:sz w:val="18"/>
          <w:szCs w:val="18"/>
          <w:lang w:eastAsia="tr-TR"/>
        </w:rPr>
        <w:br/>
        <w:t>f) Sabıka kaydı olmadığına dair belge,</w:t>
      </w:r>
      <w:r w:rsidRPr="00B158A3">
        <w:rPr>
          <w:rFonts w:ascii="Verdana" w:eastAsia="Times New Roman" w:hAnsi="Verdana" w:cs="Times New Roman"/>
          <w:color w:val="555555"/>
          <w:sz w:val="18"/>
          <w:szCs w:val="18"/>
          <w:lang w:eastAsia="tr-TR"/>
        </w:rPr>
        <w:br/>
        <w:t>g) Süresi geçmemiş av tezkeresi veya yivsiz tüfek ruhsatnamesi ibraz edenler hariç sağlık raporu,</w:t>
      </w:r>
      <w:r w:rsidRPr="00B158A3">
        <w:rPr>
          <w:rFonts w:ascii="Verdana" w:eastAsia="Times New Roman" w:hAnsi="Verdana" w:cs="Times New Roman"/>
          <w:color w:val="555555"/>
          <w:sz w:val="18"/>
          <w:szCs w:val="18"/>
          <w:lang w:eastAsia="tr-TR"/>
        </w:rPr>
        <w:br/>
        <w:t>istenir.</w:t>
      </w:r>
      <w:r w:rsidRPr="00B158A3">
        <w:rPr>
          <w:rFonts w:ascii="Verdana" w:eastAsia="Times New Roman" w:hAnsi="Verdana" w:cs="Times New Roman"/>
          <w:color w:val="555555"/>
          <w:sz w:val="18"/>
          <w:szCs w:val="18"/>
          <w:lang w:eastAsia="tr-TR"/>
        </w:rPr>
        <w:br/>
        <w:t>Yerli Avcılara Avcılık Belgesi Verme Yetkisi ve Belge Düzenlenmesi</w:t>
      </w:r>
      <w:r w:rsidRPr="00B158A3">
        <w:rPr>
          <w:rFonts w:ascii="Verdana" w:eastAsia="Times New Roman" w:hAnsi="Verdana" w:cs="Times New Roman"/>
          <w:color w:val="555555"/>
          <w:sz w:val="18"/>
          <w:szCs w:val="18"/>
          <w:lang w:eastAsia="tr-TR"/>
        </w:rPr>
        <w:br/>
        <w:t>Madde 32 — Avcılık belgesi, 31 inci maddede belirtilen belgelerle başvuran yerli avcılara, il müdürlüklerince verilir.</w:t>
      </w:r>
      <w:r w:rsidRPr="00B158A3">
        <w:rPr>
          <w:rFonts w:ascii="Verdana" w:eastAsia="Times New Roman" w:hAnsi="Verdana" w:cs="Times New Roman"/>
          <w:color w:val="555555"/>
          <w:sz w:val="18"/>
          <w:szCs w:val="18"/>
          <w:lang w:eastAsia="tr-TR"/>
        </w:rPr>
        <w:br/>
        <w:t>Avcılık belgesinin şekli ve ebadı Bakanlıkça belirlenir. Belgedeki bütün bilgiler tam, okunaklı, silinti ve kazıntı yapılmadan siyah mürekkeple veya bilgisayarla yazılır, fotoğraf yapıştırılır, kütüğe işleniş sırasına göre, sıra numarası verildikten sonra şube müdürünce parafe edilir, il müdürü tarafından mühürlenerek imzalanır ve belge sahibine imza karşılığı teslim edilir. Avcılık belgesi verilirken, 492 sayılı Kanun hükümleri çerçevesinde yatırılan harç makbuzunun ibrazı zorunludur.</w:t>
      </w:r>
      <w:r w:rsidRPr="00B158A3">
        <w:rPr>
          <w:rFonts w:ascii="Verdana" w:eastAsia="Times New Roman" w:hAnsi="Verdana" w:cs="Times New Roman"/>
          <w:color w:val="555555"/>
          <w:sz w:val="18"/>
          <w:szCs w:val="18"/>
          <w:lang w:eastAsia="tr-TR"/>
        </w:rPr>
        <w:br/>
        <w:t>Türkiye’de İkamet Eden Yabancı Uyruklulara Yabancı Avcılık Belgesi Verilmesi</w:t>
      </w:r>
      <w:r w:rsidRPr="00B158A3">
        <w:rPr>
          <w:rFonts w:ascii="Verdana" w:eastAsia="Times New Roman" w:hAnsi="Verdana" w:cs="Times New Roman"/>
          <w:color w:val="555555"/>
          <w:sz w:val="18"/>
          <w:szCs w:val="18"/>
          <w:lang w:eastAsia="tr-TR"/>
        </w:rPr>
        <w:br/>
        <w:t>Madde 33 — Türkiye’de ikamet eden ve avcı eğitimi kursu bitirme belgesi almış olan;</w:t>
      </w:r>
      <w:r w:rsidRPr="00B158A3">
        <w:rPr>
          <w:rFonts w:ascii="Verdana" w:eastAsia="Times New Roman" w:hAnsi="Verdana" w:cs="Times New Roman"/>
          <w:color w:val="555555"/>
          <w:sz w:val="18"/>
          <w:szCs w:val="18"/>
          <w:lang w:eastAsia="tr-TR"/>
        </w:rPr>
        <w:br/>
        <w:t>a</w:t>
      </w:r>
      <w:proofErr w:type="gramStart"/>
      <w:r w:rsidRPr="00B158A3">
        <w:rPr>
          <w:rFonts w:ascii="Verdana" w:eastAsia="Times New Roman" w:hAnsi="Verdana" w:cs="Times New Roman"/>
          <w:color w:val="555555"/>
          <w:sz w:val="18"/>
          <w:szCs w:val="18"/>
          <w:lang w:eastAsia="tr-TR"/>
        </w:rPr>
        <w:t>)</w:t>
      </w:r>
      <w:proofErr w:type="gramEnd"/>
      <w:r w:rsidRPr="00B158A3">
        <w:rPr>
          <w:rFonts w:ascii="Verdana" w:eastAsia="Times New Roman" w:hAnsi="Verdana" w:cs="Times New Roman"/>
          <w:color w:val="555555"/>
          <w:sz w:val="18"/>
          <w:szCs w:val="18"/>
          <w:lang w:eastAsia="tr-TR"/>
        </w:rPr>
        <w:t xml:space="preserve"> 403 sayılı Türk Vatandaşlığı Kanununun 29 uncu maddesi kapsamında saklı tutulan haklarının kullanımına ilişkin belge sahibi kişilere,</w:t>
      </w:r>
      <w:r w:rsidRPr="00B158A3">
        <w:rPr>
          <w:rFonts w:ascii="Verdana" w:eastAsia="Times New Roman" w:hAnsi="Verdana" w:cs="Times New Roman"/>
          <w:color w:val="555555"/>
          <w:sz w:val="18"/>
          <w:szCs w:val="18"/>
          <w:lang w:eastAsia="tr-TR"/>
        </w:rPr>
        <w:br/>
        <w:t>b) Türklük belgesi sahibi Batı Trakyalı Türklere,</w:t>
      </w:r>
      <w:r w:rsidRPr="00B158A3">
        <w:rPr>
          <w:rFonts w:ascii="Verdana" w:eastAsia="Times New Roman" w:hAnsi="Verdana" w:cs="Times New Roman"/>
          <w:color w:val="555555"/>
          <w:sz w:val="18"/>
          <w:szCs w:val="18"/>
          <w:lang w:eastAsia="tr-TR"/>
        </w:rPr>
        <w:br/>
        <w:t>c) 5683 sayılı Yabancıların Türkiye’de İkamet ve Seyahatleri Hakkında Kanunun 3 üncü maddesi kapsamında emniyet makamlarınca ikamet tezkeresi verilen yabancı uyruklulara ve uluslar arası kuruluş temsilciliklerinde görevli kişilere,</w:t>
      </w:r>
      <w:r w:rsidRPr="00B158A3">
        <w:rPr>
          <w:rFonts w:ascii="Verdana" w:eastAsia="Times New Roman" w:hAnsi="Verdana" w:cs="Times New Roman"/>
          <w:color w:val="555555"/>
          <w:sz w:val="18"/>
          <w:szCs w:val="18"/>
          <w:lang w:eastAsia="tr-TR"/>
        </w:rPr>
        <w:br/>
        <w:t>d) 5683 sayılı Kanunun 28 inci maddesinin birinci fıkrası kapsamında olan diğer devletlerin Türkiye’deki diplomatik temsilciliklerindeki birinci sınıf diplomatik kimlik sahibi büyükelçileri ile birinci sınıf diplomatik kimlik sahibi büyükelçilik görevlilerine ve birinci sınıf diplomatik kimlik hamili başkonsoloslar ile birinci sınıf diplomatik kimlik sahibi konsolosluk görevlilerine,</w:t>
      </w:r>
      <w:r w:rsidRPr="00B158A3">
        <w:rPr>
          <w:rFonts w:ascii="Verdana" w:eastAsia="Times New Roman" w:hAnsi="Verdana" w:cs="Times New Roman"/>
          <w:color w:val="555555"/>
          <w:sz w:val="18"/>
          <w:szCs w:val="18"/>
          <w:lang w:eastAsia="tr-TR"/>
        </w:rPr>
        <w:br/>
        <w:t>e) Uluslar arası kuruluş temsilciliklerindeki birinci sınıf diplomatik kimlik belgesi sahibi görevlilere,</w:t>
      </w:r>
      <w:r w:rsidRPr="00B158A3">
        <w:rPr>
          <w:rFonts w:ascii="Verdana" w:eastAsia="Times New Roman" w:hAnsi="Verdana" w:cs="Times New Roman"/>
          <w:color w:val="555555"/>
          <w:sz w:val="18"/>
          <w:szCs w:val="18"/>
          <w:lang w:eastAsia="tr-TR"/>
        </w:rPr>
        <w:br/>
        <w:t>4915 sayılı Kanun ve bu Kanun çerçevesinde yayımlanan yönetmelik hükümleri çerçevesinde Genel Müdürlükçe yabancı avcılık belgesi verilir.</w:t>
      </w:r>
      <w:r w:rsidRPr="00B158A3">
        <w:rPr>
          <w:rFonts w:ascii="Verdana" w:eastAsia="Times New Roman" w:hAnsi="Verdana" w:cs="Times New Roman"/>
          <w:color w:val="555555"/>
          <w:sz w:val="18"/>
          <w:szCs w:val="18"/>
          <w:lang w:eastAsia="tr-TR"/>
        </w:rPr>
        <w:br/>
        <w:t>Tutulması Gereken Defter ve Cetveller</w:t>
      </w:r>
      <w:r w:rsidRPr="00B158A3">
        <w:rPr>
          <w:rFonts w:ascii="Verdana" w:eastAsia="Times New Roman" w:hAnsi="Verdana" w:cs="Times New Roman"/>
          <w:color w:val="555555"/>
          <w:sz w:val="18"/>
          <w:szCs w:val="18"/>
          <w:lang w:eastAsia="tr-TR"/>
        </w:rPr>
        <w:br/>
        <w:t xml:space="preserve">Madde 34 — Avcılık belgelerine ilişkin kayıt ve dosyalar şube müdürlüklerince, yabancı avcılık </w:t>
      </w:r>
      <w:r w:rsidRPr="00B158A3">
        <w:rPr>
          <w:rFonts w:ascii="Verdana" w:eastAsia="Times New Roman" w:hAnsi="Verdana" w:cs="Times New Roman"/>
          <w:color w:val="555555"/>
          <w:sz w:val="18"/>
          <w:szCs w:val="18"/>
          <w:lang w:eastAsia="tr-TR"/>
        </w:rPr>
        <w:lastRenderedPageBreak/>
        <w:t>belgeleri ile ilgili kayıt ve dosyalar Genel Müdürlükçe saklanır. Avcılık belgesi kayıt defteri (Ek-2) örneğine uygun olarak bastırılır. Avcılara verilen belgeler, veriliş tarihi itibari ile seri numarasına göre sıralanacak şekilde işlenir.</w:t>
      </w:r>
      <w:r w:rsidRPr="00B158A3">
        <w:rPr>
          <w:rFonts w:ascii="Verdana" w:eastAsia="Times New Roman" w:hAnsi="Verdana" w:cs="Times New Roman"/>
          <w:color w:val="555555"/>
          <w:sz w:val="18"/>
          <w:szCs w:val="18"/>
          <w:lang w:eastAsia="tr-TR"/>
        </w:rPr>
        <w:br/>
        <w:t>Açıklamalar kısmına, avcının varsa 4915 sayılı Kanun çerçevesinde işlemiş olduğu suçlar yazılır.</w:t>
      </w:r>
      <w:r w:rsidRPr="00B158A3">
        <w:rPr>
          <w:rFonts w:ascii="Verdana" w:eastAsia="Times New Roman" w:hAnsi="Verdana" w:cs="Times New Roman"/>
          <w:color w:val="555555"/>
          <w:sz w:val="18"/>
          <w:szCs w:val="18"/>
          <w:lang w:eastAsia="tr-TR"/>
        </w:rPr>
        <w:br/>
        <w:t>Avcılık belgesi kayıt defterindeki bilgileri içeren cetvel, il müdürlüklerince her ayın başında Genel Müdürlüğe gönderilir.</w:t>
      </w:r>
      <w:r w:rsidRPr="00B158A3">
        <w:rPr>
          <w:rFonts w:ascii="Verdana" w:eastAsia="Times New Roman" w:hAnsi="Verdana" w:cs="Times New Roman"/>
          <w:color w:val="555555"/>
          <w:sz w:val="18"/>
          <w:szCs w:val="18"/>
          <w:lang w:eastAsia="tr-TR"/>
        </w:rPr>
        <w:br/>
        <w:t>SEKİZİNCİ BÖLÜM</w:t>
      </w:r>
      <w:r w:rsidRPr="00B158A3">
        <w:rPr>
          <w:rFonts w:ascii="Verdana" w:eastAsia="Times New Roman" w:hAnsi="Verdana" w:cs="Times New Roman"/>
          <w:color w:val="555555"/>
          <w:sz w:val="18"/>
          <w:szCs w:val="18"/>
          <w:lang w:eastAsia="tr-TR"/>
        </w:rPr>
        <w:br/>
        <w:t>Avcılık Belgesinin İptali ve Vize Edilmesi</w:t>
      </w:r>
      <w:r w:rsidRPr="00B158A3">
        <w:rPr>
          <w:rFonts w:ascii="Verdana" w:eastAsia="Times New Roman" w:hAnsi="Verdana" w:cs="Times New Roman"/>
          <w:color w:val="555555"/>
          <w:sz w:val="18"/>
          <w:szCs w:val="18"/>
          <w:lang w:eastAsia="tr-TR"/>
        </w:rPr>
        <w:br/>
        <w:t>Avcılık Belgesinin İptali</w:t>
      </w:r>
      <w:r w:rsidRPr="00B158A3">
        <w:rPr>
          <w:rFonts w:ascii="Verdana" w:eastAsia="Times New Roman" w:hAnsi="Verdana" w:cs="Times New Roman"/>
          <w:color w:val="555555"/>
          <w:sz w:val="18"/>
          <w:szCs w:val="18"/>
          <w:lang w:eastAsia="tr-TR"/>
        </w:rPr>
        <w:br/>
        <w:t>Madde 35 — 4915 sayılı Kanunda belirtilen hükümler çerçevesinde suç işleyenlerin avcılık belgesi, belgeyi veren makam tarafından iptal edilir. Avcılık belgesi iptal edilen yerli avcılar il müdürlüğü tarafından beş iş günü içinde Genel Müdürlüğe bildirilir.</w:t>
      </w:r>
      <w:r w:rsidRPr="00B158A3">
        <w:rPr>
          <w:rFonts w:ascii="Verdana" w:eastAsia="Times New Roman" w:hAnsi="Verdana" w:cs="Times New Roman"/>
          <w:color w:val="555555"/>
          <w:sz w:val="18"/>
          <w:szCs w:val="18"/>
          <w:lang w:eastAsia="tr-TR"/>
        </w:rPr>
        <w:br/>
        <w:t>Avcılık Belgelerinin Vize Edilmesi, Kaybolması ve/veya Yıpranması</w:t>
      </w:r>
      <w:r w:rsidRPr="00B158A3">
        <w:rPr>
          <w:rFonts w:ascii="Verdana" w:eastAsia="Times New Roman" w:hAnsi="Verdana" w:cs="Times New Roman"/>
          <w:color w:val="555555"/>
          <w:sz w:val="18"/>
          <w:szCs w:val="18"/>
          <w:lang w:eastAsia="tr-TR"/>
        </w:rPr>
        <w:br/>
        <w:t>Madde 36 — Avcılık belgeleri 492 sayılı Kanun çerçevesinde her yıl belirlenen harcın yatırılması ve makbuzun ibraz edilmesi şartıyla il müdürlüklerince vize edilir. Vize harçları 492 sayılı Kanun gereğince Ocak ayı içerisinde vergi dairelerine ödenir.</w:t>
      </w:r>
      <w:r w:rsidRPr="00B158A3">
        <w:rPr>
          <w:rFonts w:ascii="Verdana" w:eastAsia="Times New Roman" w:hAnsi="Verdana" w:cs="Times New Roman"/>
          <w:color w:val="555555"/>
          <w:sz w:val="18"/>
          <w:szCs w:val="18"/>
          <w:lang w:eastAsia="tr-TR"/>
        </w:rPr>
        <w:br/>
        <w:t>Avcılık belgelerinin vize yerlerinin dolması, kullanılamayacak halde yıpranması veya kaybolması durumunda, belge sahibince bir dilekçe ile iki adet fotoğraf ve o yıla ait avlanma harcının yatırıldığına dair makbuz karşılığında, avcılık belgesi yenisiyle değiştirilir. Eski belge il müdürlüğünce teslim alınarak imha edilir. Belgenin yenilendiği yıla ait harcın ödenmiş olması halinde yeniden düzenlenecek belge için harç ödenmez.</w:t>
      </w:r>
      <w:r w:rsidRPr="00B158A3">
        <w:rPr>
          <w:rFonts w:ascii="Verdana" w:eastAsia="Times New Roman" w:hAnsi="Verdana" w:cs="Times New Roman"/>
          <w:color w:val="555555"/>
          <w:sz w:val="18"/>
          <w:szCs w:val="18"/>
          <w:lang w:eastAsia="tr-TR"/>
        </w:rPr>
        <w:br/>
        <w:t>DOKUZUNCU BÖLÜM</w:t>
      </w:r>
      <w:r w:rsidRPr="00B158A3">
        <w:rPr>
          <w:rFonts w:ascii="Verdana" w:eastAsia="Times New Roman" w:hAnsi="Verdana" w:cs="Times New Roman"/>
          <w:color w:val="555555"/>
          <w:sz w:val="18"/>
          <w:szCs w:val="18"/>
          <w:lang w:eastAsia="tr-TR"/>
        </w:rPr>
        <w:br/>
        <w:t>Çeşitli Hükümler</w:t>
      </w:r>
      <w:r w:rsidRPr="00B158A3">
        <w:rPr>
          <w:rFonts w:ascii="Verdana" w:eastAsia="Times New Roman" w:hAnsi="Verdana" w:cs="Times New Roman"/>
          <w:color w:val="555555"/>
          <w:sz w:val="18"/>
          <w:szCs w:val="18"/>
          <w:lang w:eastAsia="tr-TR"/>
        </w:rPr>
        <w:br/>
        <w:t>Kurs Açma Yerleri</w:t>
      </w:r>
      <w:r w:rsidRPr="00B158A3">
        <w:rPr>
          <w:rFonts w:ascii="Verdana" w:eastAsia="Times New Roman" w:hAnsi="Verdana" w:cs="Times New Roman"/>
          <w:color w:val="555555"/>
          <w:sz w:val="18"/>
          <w:szCs w:val="18"/>
          <w:lang w:eastAsia="tr-TR"/>
        </w:rPr>
        <w:br/>
        <w:t>Madde 37 — Kurslar halk eğitim merkezlerinin yanı sıra ihtiyaç halinde mesleki eğitim merkezlerinde de açılabilir.</w:t>
      </w:r>
      <w:r w:rsidRPr="00B158A3">
        <w:rPr>
          <w:rFonts w:ascii="Verdana" w:eastAsia="Times New Roman" w:hAnsi="Verdana" w:cs="Times New Roman"/>
          <w:color w:val="555555"/>
          <w:sz w:val="18"/>
          <w:szCs w:val="18"/>
          <w:lang w:eastAsia="tr-TR"/>
        </w:rPr>
        <w:br/>
        <w:t>Güvenlik Tedbirleri</w:t>
      </w:r>
      <w:r w:rsidRPr="00B158A3">
        <w:rPr>
          <w:rFonts w:ascii="Verdana" w:eastAsia="Times New Roman" w:hAnsi="Verdana" w:cs="Times New Roman"/>
          <w:color w:val="555555"/>
          <w:sz w:val="18"/>
          <w:szCs w:val="18"/>
          <w:lang w:eastAsia="tr-TR"/>
        </w:rPr>
        <w:br/>
        <w:t>Madde 38 — Kurslarda iş kazalarına yangın ve diğer tehlikelere karşı ilk yardım ve güvenlik tedbirleri başkanlık veya merkez müdürü tarafından alınır ve sürekli uygulanması sağlanır.</w:t>
      </w:r>
      <w:r w:rsidRPr="00B158A3">
        <w:rPr>
          <w:rFonts w:ascii="Verdana" w:eastAsia="Times New Roman" w:hAnsi="Verdana" w:cs="Times New Roman"/>
          <w:color w:val="555555"/>
          <w:sz w:val="18"/>
          <w:szCs w:val="18"/>
          <w:lang w:eastAsia="tr-TR"/>
        </w:rPr>
        <w:br/>
        <w:t>Kurs Bitirme Belgesinin Kaybolması ve Yıpranması</w:t>
      </w:r>
      <w:r w:rsidRPr="00B158A3">
        <w:rPr>
          <w:rFonts w:ascii="Verdana" w:eastAsia="Times New Roman" w:hAnsi="Verdana" w:cs="Times New Roman"/>
          <w:color w:val="555555"/>
          <w:sz w:val="18"/>
          <w:szCs w:val="18"/>
          <w:lang w:eastAsia="tr-TR"/>
        </w:rPr>
        <w:br/>
        <w:t>Madde 39 — Avcı eğitimi kursu bitirme belgesinin kaybedilmesi ve yıpranması durumunda dilekçe ile müracaat eden belge sahibine avcı eğitimini bitirdiğine dair kursiyerin belge aldığı yerin başkanlığı veya merkez müdürlüğü tarafından belge verilir.</w:t>
      </w:r>
      <w:r w:rsidRPr="00B158A3">
        <w:rPr>
          <w:rFonts w:ascii="Verdana" w:eastAsia="Times New Roman" w:hAnsi="Verdana" w:cs="Times New Roman"/>
          <w:color w:val="555555"/>
          <w:sz w:val="18"/>
          <w:szCs w:val="18"/>
          <w:lang w:eastAsia="tr-TR"/>
        </w:rPr>
        <w:br/>
        <w:t>Daha Önce Alınan Avcı Eğitimi Belgeleri</w:t>
      </w:r>
      <w:r w:rsidRPr="00B158A3">
        <w:rPr>
          <w:rFonts w:ascii="Verdana" w:eastAsia="Times New Roman" w:hAnsi="Verdana" w:cs="Times New Roman"/>
          <w:color w:val="555555"/>
          <w:sz w:val="18"/>
          <w:szCs w:val="18"/>
          <w:lang w:eastAsia="tr-TR"/>
        </w:rPr>
        <w:br/>
        <w:t xml:space="preserve">Madde 40 — Mülga Orman Bakanlığı ile Milli Eğitim Bakanlığı arasında </w:t>
      </w:r>
      <w:proofErr w:type="gramStart"/>
      <w:r w:rsidRPr="00B158A3">
        <w:rPr>
          <w:rFonts w:ascii="Verdana" w:eastAsia="Times New Roman" w:hAnsi="Verdana" w:cs="Times New Roman"/>
          <w:color w:val="555555"/>
          <w:sz w:val="18"/>
          <w:szCs w:val="18"/>
          <w:lang w:eastAsia="tr-TR"/>
        </w:rPr>
        <w:t>1/5/2000</w:t>
      </w:r>
      <w:proofErr w:type="gramEnd"/>
      <w:r w:rsidRPr="00B158A3">
        <w:rPr>
          <w:rFonts w:ascii="Verdana" w:eastAsia="Times New Roman" w:hAnsi="Verdana" w:cs="Times New Roman"/>
          <w:color w:val="555555"/>
          <w:sz w:val="18"/>
          <w:szCs w:val="18"/>
          <w:lang w:eastAsia="tr-TR"/>
        </w:rPr>
        <w:t xml:space="preserve"> tarihinde imzalanan işbirliği protokolü gereğince yapılan kurslarda alınan avcı eğitim kursu bitirme belgesi sahiplerinin hakları saklıdır.</w:t>
      </w:r>
      <w:r w:rsidRPr="00B158A3">
        <w:rPr>
          <w:rFonts w:ascii="Verdana" w:eastAsia="Times New Roman" w:hAnsi="Verdana" w:cs="Times New Roman"/>
          <w:color w:val="555555"/>
          <w:sz w:val="18"/>
          <w:szCs w:val="18"/>
          <w:lang w:eastAsia="tr-TR"/>
        </w:rPr>
        <w:br/>
      </w:r>
      <w:proofErr w:type="gramStart"/>
      <w:r w:rsidRPr="00B158A3">
        <w:rPr>
          <w:rFonts w:ascii="Verdana" w:eastAsia="Times New Roman" w:hAnsi="Verdana" w:cs="Times New Roman"/>
          <w:color w:val="555555"/>
          <w:sz w:val="18"/>
          <w:szCs w:val="18"/>
          <w:lang w:eastAsia="tr-TR"/>
        </w:rPr>
        <w:t>Hüküm Bulunmayan Haller</w:t>
      </w:r>
      <w:r w:rsidRPr="00B158A3">
        <w:rPr>
          <w:rFonts w:ascii="Verdana" w:eastAsia="Times New Roman" w:hAnsi="Verdana" w:cs="Times New Roman"/>
          <w:color w:val="555555"/>
          <w:sz w:val="18"/>
          <w:szCs w:val="18"/>
          <w:lang w:eastAsia="tr-TR"/>
        </w:rPr>
        <w:br/>
        <w:t>Madde 41 — Bu Yönetmelikte hüküm bulunmayan hallerde 1739 sayılı Milli Eğitim Temel Kanunu, 6245 sayılı Harcırah Kanunu, 4915 sayılı Kara Avcılığı Kanunu, 2521 sayılı Avda ve Sporda Kullanılan Tüfekler, Nişan Tabancaları ve Av Bıçaklarının Yapımı Alım Satımı ve Bulundurulmasına Dair Kanun ve 6136 sayılı Ateşli Silahlar ve Bıçaklar ile Diğer Aletler Hakkında Kanun hükümleri geçerlidir.</w:t>
      </w:r>
      <w:proofErr w:type="gramEnd"/>
      <w:r w:rsidRPr="00B158A3">
        <w:rPr>
          <w:rFonts w:ascii="Verdana" w:eastAsia="Times New Roman" w:hAnsi="Verdana" w:cs="Times New Roman"/>
          <w:color w:val="555555"/>
          <w:sz w:val="18"/>
          <w:szCs w:val="18"/>
          <w:lang w:eastAsia="tr-TR"/>
        </w:rPr>
        <w:br/>
      </w:r>
      <w:proofErr w:type="gramStart"/>
      <w:r w:rsidRPr="00B158A3">
        <w:rPr>
          <w:rFonts w:ascii="Verdana" w:eastAsia="Times New Roman" w:hAnsi="Verdana" w:cs="Times New Roman"/>
          <w:color w:val="555555"/>
          <w:sz w:val="18"/>
          <w:szCs w:val="18"/>
          <w:lang w:eastAsia="tr-TR"/>
        </w:rPr>
        <w:t>Avcı Eğitiminde Karşılaşılan Güçlüklerin Giderilmesi</w:t>
      </w:r>
      <w:r w:rsidRPr="00B158A3">
        <w:rPr>
          <w:rFonts w:ascii="Verdana" w:eastAsia="Times New Roman" w:hAnsi="Verdana" w:cs="Times New Roman"/>
          <w:color w:val="555555"/>
          <w:sz w:val="18"/>
          <w:szCs w:val="18"/>
          <w:lang w:eastAsia="tr-TR"/>
        </w:rPr>
        <w:br/>
      </w:r>
      <w:r w:rsidRPr="00B158A3">
        <w:rPr>
          <w:rFonts w:ascii="Verdana" w:eastAsia="Times New Roman" w:hAnsi="Verdana" w:cs="Times New Roman"/>
          <w:color w:val="555555"/>
          <w:sz w:val="18"/>
          <w:szCs w:val="18"/>
          <w:lang w:eastAsia="tr-TR"/>
        </w:rPr>
        <w:lastRenderedPageBreak/>
        <w:t xml:space="preserve">Madde 42 — Bu Yönetmelik çerçevesinde yürütülen kursların yıllık değerlendirmesini yapmak, uygulamada karşılaşılan ve/veya karşılaşılacak güçlüklerin giderilmesi için, görüş alış verişinde bulunmak amacıyla Çıraklık ve Yaygın Eğitim Genel Müdürlüğünün başkanlığında, her iki bakanlığın belirleyeceği uzmanların katılımı ile her yıl Kasım ayının son haftası içerisinde değerlendirme toplantısı yapılır. </w:t>
      </w:r>
      <w:proofErr w:type="gramEnd"/>
      <w:r w:rsidRPr="00B158A3">
        <w:rPr>
          <w:rFonts w:ascii="Verdana" w:eastAsia="Times New Roman" w:hAnsi="Verdana" w:cs="Times New Roman"/>
          <w:color w:val="555555"/>
          <w:sz w:val="18"/>
          <w:szCs w:val="18"/>
          <w:lang w:eastAsia="tr-TR"/>
        </w:rPr>
        <w:t>Alınan kararlar uygulamaya konulur.</w:t>
      </w:r>
      <w:r w:rsidRPr="00B158A3">
        <w:rPr>
          <w:rFonts w:ascii="Verdana" w:eastAsia="Times New Roman" w:hAnsi="Verdana" w:cs="Times New Roman"/>
          <w:color w:val="555555"/>
          <w:sz w:val="18"/>
          <w:szCs w:val="18"/>
          <w:lang w:eastAsia="tr-TR"/>
        </w:rPr>
        <w:br/>
        <w:t>ONUNCU BÖLÜM</w:t>
      </w:r>
      <w:r w:rsidRPr="00B158A3">
        <w:rPr>
          <w:rFonts w:ascii="Verdana" w:eastAsia="Times New Roman" w:hAnsi="Verdana" w:cs="Times New Roman"/>
          <w:color w:val="555555"/>
          <w:sz w:val="18"/>
          <w:szCs w:val="18"/>
          <w:lang w:eastAsia="tr-TR"/>
        </w:rPr>
        <w:br/>
        <w:t>Son Hükümler</w:t>
      </w:r>
      <w:r w:rsidRPr="00B158A3">
        <w:rPr>
          <w:rFonts w:ascii="Verdana" w:eastAsia="Times New Roman" w:hAnsi="Verdana" w:cs="Times New Roman"/>
          <w:color w:val="555555"/>
          <w:sz w:val="18"/>
          <w:szCs w:val="18"/>
          <w:lang w:eastAsia="tr-TR"/>
        </w:rPr>
        <w:br/>
        <w:t>Yürürlük</w:t>
      </w:r>
      <w:r w:rsidRPr="00B158A3">
        <w:rPr>
          <w:rFonts w:ascii="Verdana" w:eastAsia="Times New Roman" w:hAnsi="Verdana" w:cs="Times New Roman"/>
          <w:color w:val="555555"/>
          <w:sz w:val="18"/>
          <w:szCs w:val="18"/>
          <w:lang w:eastAsia="tr-TR"/>
        </w:rPr>
        <w:br/>
        <w:t xml:space="preserve">Madde 43 — Bu Yönetmelik </w:t>
      </w:r>
      <w:proofErr w:type="gramStart"/>
      <w:r w:rsidRPr="00B158A3">
        <w:rPr>
          <w:rFonts w:ascii="Verdana" w:eastAsia="Times New Roman" w:hAnsi="Verdana" w:cs="Times New Roman"/>
          <w:color w:val="555555"/>
          <w:sz w:val="18"/>
          <w:szCs w:val="18"/>
          <w:lang w:eastAsia="tr-TR"/>
        </w:rPr>
        <w:t>1/4/2005</w:t>
      </w:r>
      <w:proofErr w:type="gramEnd"/>
      <w:r w:rsidRPr="00B158A3">
        <w:rPr>
          <w:rFonts w:ascii="Verdana" w:eastAsia="Times New Roman" w:hAnsi="Verdana" w:cs="Times New Roman"/>
          <w:color w:val="555555"/>
          <w:sz w:val="18"/>
          <w:szCs w:val="18"/>
          <w:lang w:eastAsia="tr-TR"/>
        </w:rPr>
        <w:t xml:space="preserve"> tarihinde yürürlüğe girer.</w:t>
      </w:r>
      <w:r w:rsidRPr="00B158A3">
        <w:rPr>
          <w:rFonts w:ascii="Verdana" w:eastAsia="Times New Roman" w:hAnsi="Verdana" w:cs="Times New Roman"/>
          <w:color w:val="555555"/>
          <w:sz w:val="18"/>
          <w:szCs w:val="18"/>
          <w:lang w:eastAsia="tr-TR"/>
        </w:rPr>
        <w:br/>
        <w:t>Yürütme</w:t>
      </w:r>
      <w:r w:rsidRPr="00B158A3">
        <w:rPr>
          <w:rFonts w:ascii="Verdana" w:eastAsia="Times New Roman" w:hAnsi="Verdana" w:cs="Times New Roman"/>
          <w:color w:val="555555"/>
          <w:sz w:val="18"/>
          <w:szCs w:val="18"/>
          <w:lang w:eastAsia="tr-TR"/>
        </w:rPr>
        <w:br/>
        <w:t>Madde 44 — Bu Yönetmelik hükümlerini Çevre ve Orman Bakanı yürütür.</w:t>
      </w:r>
    </w:p>
    <w:p w:rsidR="009717D2" w:rsidRDefault="009717D2" w:rsidP="00B158A3"/>
    <w:sectPr w:rsidR="009717D2" w:rsidSect="009717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58A3"/>
    <w:rsid w:val="009717D2"/>
    <w:rsid w:val="00B158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7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6061786">
      <w:bodyDiv w:val="1"/>
      <w:marLeft w:val="0"/>
      <w:marRight w:val="0"/>
      <w:marTop w:val="0"/>
      <w:marBottom w:val="0"/>
      <w:divBdr>
        <w:top w:val="none" w:sz="0" w:space="0" w:color="auto"/>
        <w:left w:val="none" w:sz="0" w:space="0" w:color="auto"/>
        <w:bottom w:val="none" w:sz="0" w:space="0" w:color="auto"/>
        <w:right w:val="none" w:sz="0" w:space="0" w:color="auto"/>
      </w:divBdr>
      <w:divsChild>
        <w:div w:id="1977441795">
          <w:marLeft w:val="0"/>
          <w:marRight w:val="0"/>
          <w:marTop w:val="0"/>
          <w:marBottom w:val="0"/>
          <w:divBdr>
            <w:top w:val="none" w:sz="0" w:space="0" w:color="auto"/>
            <w:left w:val="none" w:sz="0" w:space="0" w:color="auto"/>
            <w:bottom w:val="none" w:sz="0" w:space="0" w:color="auto"/>
            <w:right w:val="none" w:sz="0" w:space="0" w:color="auto"/>
          </w:divBdr>
          <w:divsChild>
            <w:div w:id="908686714">
              <w:marLeft w:val="0"/>
              <w:marRight w:val="0"/>
              <w:marTop w:val="0"/>
              <w:marBottom w:val="0"/>
              <w:divBdr>
                <w:top w:val="none" w:sz="0" w:space="0" w:color="auto"/>
                <w:left w:val="none" w:sz="0" w:space="0" w:color="auto"/>
                <w:bottom w:val="none" w:sz="0" w:space="0" w:color="auto"/>
                <w:right w:val="none" w:sz="0" w:space="0" w:color="auto"/>
              </w:divBdr>
              <w:divsChild>
                <w:div w:id="1082678450">
                  <w:marLeft w:val="0"/>
                  <w:marRight w:val="0"/>
                  <w:marTop w:val="0"/>
                  <w:marBottom w:val="0"/>
                  <w:divBdr>
                    <w:top w:val="none" w:sz="0" w:space="0" w:color="auto"/>
                    <w:left w:val="none" w:sz="0" w:space="0" w:color="auto"/>
                    <w:bottom w:val="none" w:sz="0" w:space="0" w:color="auto"/>
                    <w:right w:val="none" w:sz="0" w:space="0" w:color="auto"/>
                  </w:divBdr>
                  <w:divsChild>
                    <w:div w:id="681014225">
                      <w:marLeft w:val="0"/>
                      <w:marRight w:val="0"/>
                      <w:marTop w:val="0"/>
                      <w:marBottom w:val="0"/>
                      <w:divBdr>
                        <w:top w:val="none" w:sz="0" w:space="0" w:color="auto"/>
                        <w:left w:val="none" w:sz="0" w:space="0" w:color="auto"/>
                        <w:bottom w:val="none" w:sz="0" w:space="0" w:color="auto"/>
                        <w:right w:val="none" w:sz="0" w:space="0" w:color="auto"/>
                      </w:divBdr>
                      <w:divsChild>
                        <w:div w:id="2009944571">
                          <w:marLeft w:val="0"/>
                          <w:marRight w:val="0"/>
                          <w:marTop w:val="0"/>
                          <w:marBottom w:val="0"/>
                          <w:divBdr>
                            <w:top w:val="none" w:sz="0" w:space="0" w:color="auto"/>
                            <w:left w:val="none" w:sz="0" w:space="0" w:color="auto"/>
                            <w:bottom w:val="none" w:sz="0" w:space="0" w:color="auto"/>
                            <w:right w:val="none" w:sz="0" w:space="0" w:color="auto"/>
                          </w:divBdr>
                          <w:divsChild>
                            <w:div w:id="6520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3021</Words>
  <Characters>17225</Characters>
  <Application>Microsoft Office Word</Application>
  <DocSecurity>0</DocSecurity>
  <Lines>143</Lines>
  <Paragraphs>40</Paragraphs>
  <ScaleCrop>false</ScaleCrop>
  <Company/>
  <LinksUpToDate>false</LinksUpToDate>
  <CharactersWithSpaces>20206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ALPERYURTSEVEN</dc:creator>
  <cp:keywords/>
  <dc:description/>
  <cp:lastModifiedBy>ALPERYURTSEVEN</cp:lastModifiedBy>
  <cp:revision>3</cp:revision>
  <dcterms:created xsi:type="dcterms:W3CDTF">2011-04-15T19:47:00Z</dcterms:created>
  <dcterms:modified xsi:type="dcterms:W3CDTF">2011-04-15T19:48:00Z</dcterms:modified>
</cp:coreProperties>
</file>